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F238" w14:textId="1807D105" w:rsidR="001F0027" w:rsidRPr="001551C9" w:rsidRDefault="001F0027" w:rsidP="001F0027">
      <w:pPr>
        <w:spacing w:before="120"/>
        <w:rPr>
          <w:sz w:val="24"/>
          <w:szCs w:val="24"/>
          <w:lang w:val="lv-LV"/>
        </w:rPr>
      </w:pPr>
      <w:r w:rsidRPr="001551C9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0DF7" wp14:editId="7249A182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F555" id="Rectangle 14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1551C9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5DDE8" wp14:editId="7ADED37C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4383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1551C9">
        <w:rPr>
          <w:sz w:val="24"/>
          <w:szCs w:val="24"/>
          <w:lang w:val="lv-LV"/>
        </w:rPr>
        <w:t>Rīgā, 202</w:t>
      </w:r>
      <w:r w:rsidR="001551C9" w:rsidRPr="001551C9">
        <w:rPr>
          <w:sz w:val="24"/>
          <w:szCs w:val="24"/>
          <w:lang w:val="lv-LV"/>
        </w:rPr>
        <w:t>5</w:t>
      </w:r>
      <w:r w:rsidRPr="001551C9">
        <w:rPr>
          <w:sz w:val="24"/>
          <w:szCs w:val="24"/>
          <w:lang w:val="lv-LV"/>
        </w:rPr>
        <w:t xml:space="preserve">. gada </w:t>
      </w:r>
      <w:r w:rsidR="001551C9" w:rsidRPr="001551C9">
        <w:rPr>
          <w:sz w:val="24"/>
          <w:szCs w:val="24"/>
          <w:lang w:val="lv-LV"/>
        </w:rPr>
        <w:t>2</w:t>
      </w:r>
      <w:r w:rsidR="00CA785C">
        <w:rPr>
          <w:sz w:val="24"/>
          <w:szCs w:val="24"/>
          <w:lang w:val="lv-LV"/>
        </w:rPr>
        <w:t>2</w:t>
      </w:r>
      <w:r w:rsidRPr="001551C9">
        <w:rPr>
          <w:sz w:val="24"/>
          <w:szCs w:val="24"/>
          <w:lang w:val="lv-LV"/>
        </w:rPr>
        <w:t>.</w:t>
      </w:r>
      <w:r w:rsidR="001551C9" w:rsidRPr="001551C9">
        <w:rPr>
          <w:sz w:val="24"/>
          <w:szCs w:val="24"/>
        </w:rPr>
        <w:t xml:space="preserve"> </w:t>
      </w:r>
      <w:proofErr w:type="spellStart"/>
      <w:r w:rsidR="001551C9" w:rsidRPr="001551C9">
        <w:rPr>
          <w:sz w:val="24"/>
          <w:szCs w:val="24"/>
        </w:rPr>
        <w:t>janvārī</w:t>
      </w:r>
      <w:proofErr w:type="spellEnd"/>
    </w:p>
    <w:p w14:paraId="400D045E" w14:textId="77777777" w:rsidR="001F0027" w:rsidRPr="003B1AAE" w:rsidRDefault="001F0027" w:rsidP="001F0027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4E6D6290" w14:textId="1B6081BA" w:rsidR="001F0027" w:rsidRPr="003B1AAE" w:rsidRDefault="001F0027" w:rsidP="001F0027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LĒMUMS Nr.</w:t>
      </w:r>
      <w:r w:rsidR="00EE7B6A">
        <w:rPr>
          <w:b/>
          <w:bCs/>
          <w:sz w:val="24"/>
          <w:szCs w:val="24"/>
          <w:lang w:val="lv-LV"/>
        </w:rPr>
        <w:t> </w:t>
      </w:r>
      <w:r w:rsidR="003127EC">
        <w:rPr>
          <w:b/>
          <w:bCs/>
          <w:sz w:val="24"/>
          <w:szCs w:val="24"/>
          <w:lang w:val="lv-LV"/>
        </w:rPr>
        <w:t>9</w:t>
      </w:r>
      <w:r w:rsidRPr="003B1AAE">
        <w:rPr>
          <w:b/>
          <w:bCs/>
          <w:sz w:val="24"/>
          <w:szCs w:val="24"/>
          <w:lang w:val="lv-LV"/>
        </w:rPr>
        <w:t>/1-1</w:t>
      </w:r>
    </w:p>
    <w:p w14:paraId="556B150A" w14:textId="7E6EEDB2" w:rsidR="001F0027" w:rsidRPr="00836B8F" w:rsidRDefault="001F0027" w:rsidP="001F0027">
      <w:pPr>
        <w:ind w:left="142" w:right="144" w:firstLine="284"/>
        <w:jc w:val="center"/>
        <w:rPr>
          <w:rFonts w:cs="Times New Roman"/>
          <w:b/>
          <w:bCs/>
          <w:sz w:val="24"/>
          <w:szCs w:val="24"/>
          <w:lang w:val="lv-LV"/>
        </w:rPr>
      </w:pPr>
      <w:bookmarkStart w:id="0" w:name="_Hlk115448537"/>
      <w:r w:rsidRPr="00836B8F">
        <w:rPr>
          <w:rFonts w:cs="Times New Roman"/>
          <w:b/>
          <w:bCs/>
          <w:sz w:val="24"/>
          <w:szCs w:val="24"/>
          <w:lang w:val="lv-LV"/>
        </w:rPr>
        <w:t xml:space="preserve">Par </w:t>
      </w:r>
      <w:r w:rsidRPr="00BF2243">
        <w:rPr>
          <w:rFonts w:cs="Times New Roman"/>
          <w:b/>
          <w:bCs/>
          <w:sz w:val="24"/>
          <w:szCs w:val="24"/>
          <w:lang w:val="lv-LV"/>
        </w:rPr>
        <w:t>V</w:t>
      </w:r>
      <w:r>
        <w:rPr>
          <w:rFonts w:cs="Times New Roman"/>
          <w:b/>
          <w:bCs/>
          <w:sz w:val="24"/>
          <w:szCs w:val="24"/>
          <w:lang w:val="lv-LV"/>
        </w:rPr>
        <w:t>adlīniju</w:t>
      </w:r>
      <w:r w:rsidRPr="00BF2243">
        <w:rPr>
          <w:rFonts w:cs="Times New Roman"/>
          <w:b/>
          <w:bCs/>
          <w:sz w:val="24"/>
          <w:szCs w:val="24"/>
          <w:lang w:val="lv-LV"/>
        </w:rPr>
        <w:t xml:space="preserve"> </w:t>
      </w:r>
      <w:r>
        <w:rPr>
          <w:rFonts w:cs="Times New Roman"/>
          <w:b/>
          <w:bCs/>
          <w:sz w:val="24"/>
          <w:szCs w:val="24"/>
          <w:lang w:val="lv-LV"/>
        </w:rPr>
        <w:t>paziņojumu veidošanai</w:t>
      </w:r>
      <w:r w:rsidRPr="00BF2243">
        <w:rPr>
          <w:rFonts w:cs="Times New Roman"/>
          <w:b/>
          <w:bCs/>
          <w:sz w:val="24"/>
          <w:szCs w:val="24"/>
          <w:lang w:val="lv-LV"/>
        </w:rPr>
        <w:t xml:space="preserve"> </w:t>
      </w:r>
      <w:r>
        <w:rPr>
          <w:rFonts w:cs="Times New Roman"/>
          <w:b/>
          <w:bCs/>
          <w:sz w:val="24"/>
          <w:szCs w:val="24"/>
          <w:lang w:val="lv-LV"/>
        </w:rPr>
        <w:t xml:space="preserve">un izvietošanai </w:t>
      </w:r>
      <w:r w:rsidR="001551C9">
        <w:rPr>
          <w:rFonts w:cs="Times New Roman"/>
          <w:b/>
          <w:bCs/>
          <w:sz w:val="24"/>
          <w:szCs w:val="24"/>
          <w:lang w:val="lv-LV"/>
        </w:rPr>
        <w:t>VSIA “Latvijas S</w:t>
      </w:r>
      <w:r>
        <w:rPr>
          <w:rFonts w:cs="Times New Roman"/>
          <w:b/>
          <w:bCs/>
          <w:sz w:val="24"/>
          <w:szCs w:val="24"/>
          <w:lang w:val="lv-LV"/>
        </w:rPr>
        <w:t>abiedrisk</w:t>
      </w:r>
      <w:r w:rsidR="001551C9">
        <w:rPr>
          <w:rFonts w:cs="Times New Roman"/>
          <w:b/>
          <w:bCs/>
          <w:sz w:val="24"/>
          <w:szCs w:val="24"/>
          <w:lang w:val="lv-LV"/>
        </w:rPr>
        <w:t>ais</w:t>
      </w:r>
      <w:r>
        <w:rPr>
          <w:rFonts w:cs="Times New Roman"/>
          <w:b/>
          <w:bCs/>
          <w:sz w:val="24"/>
          <w:szCs w:val="24"/>
          <w:lang w:val="lv-LV"/>
        </w:rPr>
        <w:t xml:space="preserve"> medij</w:t>
      </w:r>
      <w:r w:rsidR="001551C9">
        <w:rPr>
          <w:rFonts w:cs="Times New Roman"/>
          <w:b/>
          <w:bCs/>
          <w:sz w:val="24"/>
          <w:szCs w:val="24"/>
          <w:lang w:val="lv-LV"/>
        </w:rPr>
        <w:t>s”</w:t>
      </w:r>
      <w:r>
        <w:rPr>
          <w:rFonts w:cs="Times New Roman"/>
          <w:b/>
          <w:bCs/>
          <w:sz w:val="24"/>
          <w:szCs w:val="24"/>
          <w:lang w:val="lv-LV"/>
        </w:rPr>
        <w:t xml:space="preserve"> programmās un pakalpojumos</w:t>
      </w:r>
      <w:r w:rsidR="003127EC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836B8F">
        <w:rPr>
          <w:rFonts w:cs="Times New Roman"/>
          <w:b/>
          <w:bCs/>
          <w:sz w:val="24"/>
          <w:szCs w:val="24"/>
          <w:lang w:val="lv-LV"/>
        </w:rPr>
        <w:t>apstiprināšanu</w:t>
      </w:r>
      <w:bookmarkEnd w:id="0"/>
    </w:p>
    <w:p w14:paraId="0812FB99" w14:textId="77777777" w:rsidR="001F0027" w:rsidRPr="00185546" w:rsidRDefault="001F0027" w:rsidP="000817DB">
      <w:pPr>
        <w:tabs>
          <w:tab w:val="left" w:pos="3976"/>
        </w:tabs>
        <w:ind w:left="284"/>
        <w:rPr>
          <w:b/>
          <w:bCs/>
          <w:sz w:val="24"/>
          <w:szCs w:val="24"/>
          <w:lang w:val="lv-LV"/>
        </w:rPr>
      </w:pPr>
      <w:r w:rsidRPr="00185546">
        <w:rPr>
          <w:b/>
          <w:bCs/>
          <w:sz w:val="24"/>
          <w:szCs w:val="24"/>
          <w:lang w:val="lv-LV"/>
        </w:rPr>
        <w:tab/>
      </w:r>
    </w:p>
    <w:p w14:paraId="630DBF3C" w14:textId="4C26DF72" w:rsidR="001F0027" w:rsidRPr="003B1AAE" w:rsidRDefault="001F0027" w:rsidP="000501E7">
      <w:pPr>
        <w:ind w:firstLine="567"/>
        <w:jc w:val="both"/>
        <w:rPr>
          <w:sz w:val="24"/>
          <w:szCs w:val="24"/>
          <w:lang w:val="lv-LV"/>
        </w:rPr>
      </w:pPr>
      <w:r w:rsidRPr="000B5F9A">
        <w:rPr>
          <w:sz w:val="24"/>
          <w:szCs w:val="24"/>
          <w:lang w:val="lv-LV"/>
        </w:rPr>
        <w:t>Pamatojoties uz Sabiedrisko elektronisko plašsaziņas līdzekļu un to pārvaldības likuma 7.</w:t>
      </w:r>
      <w:r w:rsidR="000B5F9A" w:rsidRPr="000B5F9A">
        <w:rPr>
          <w:sz w:val="24"/>
          <w:szCs w:val="24"/>
          <w:lang w:val="lv-LV"/>
        </w:rPr>
        <w:t> </w:t>
      </w:r>
      <w:r w:rsidRPr="000B5F9A">
        <w:rPr>
          <w:sz w:val="24"/>
          <w:szCs w:val="24"/>
          <w:lang w:val="lv-LV"/>
        </w:rPr>
        <w:t xml:space="preserve">pantu, </w:t>
      </w:r>
      <w:r w:rsidR="00477928" w:rsidRPr="000B5F9A">
        <w:rPr>
          <w:sz w:val="24"/>
          <w:szCs w:val="24"/>
          <w:lang w:val="lv-LV"/>
        </w:rPr>
        <w:t>Valsts pārvaldes iekārtas likuma 72.</w:t>
      </w:r>
      <w:r w:rsidR="000B5F9A" w:rsidRPr="000B5F9A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panta pirmās daļas 2.</w:t>
      </w:r>
      <w:r w:rsidR="000B5F9A" w:rsidRPr="000B5F9A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punktu un 73.</w:t>
      </w:r>
      <w:r w:rsidR="000B5F9A" w:rsidRPr="000B5F9A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panta pirmās daļas 3.</w:t>
      </w:r>
      <w:r w:rsidR="00415A00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punktu</w:t>
      </w:r>
      <w:r w:rsidR="000501E7">
        <w:rPr>
          <w:sz w:val="24"/>
          <w:szCs w:val="24"/>
          <w:lang w:val="lv-LV"/>
        </w:rPr>
        <w:t>,</w:t>
      </w:r>
      <w:r w:rsidR="00106D23" w:rsidRPr="00106D23">
        <w:rPr>
          <w:sz w:val="24"/>
          <w:szCs w:val="24"/>
          <w:lang w:val="lv-LV"/>
        </w:rPr>
        <w:t xml:space="preserve"> </w:t>
      </w:r>
      <w:r w:rsidR="000501E7">
        <w:rPr>
          <w:sz w:val="24"/>
          <w:szCs w:val="24"/>
          <w:lang w:val="lv-LV"/>
        </w:rPr>
        <w:t xml:space="preserve">un </w:t>
      </w:r>
      <w:r w:rsidR="00106D23" w:rsidRPr="00106D23">
        <w:rPr>
          <w:sz w:val="24"/>
          <w:szCs w:val="24"/>
          <w:lang w:val="lv-LV"/>
        </w:rPr>
        <w:t xml:space="preserve">ņemot vērā notikušo VSIA “Latvijas Radio” un VSIA “Latvijas Televīzija” reorganizāciju, kuras rezultātā </w:t>
      </w:r>
      <w:r w:rsidR="000F068D" w:rsidRPr="000F068D">
        <w:rPr>
          <w:sz w:val="24"/>
          <w:szCs w:val="24"/>
          <w:lang w:val="lv-LV"/>
        </w:rPr>
        <w:t>2025. gada 2. janvārī</w:t>
      </w:r>
      <w:r w:rsidR="000F068D">
        <w:rPr>
          <w:sz w:val="24"/>
          <w:szCs w:val="24"/>
          <w:lang w:val="lv-LV"/>
        </w:rPr>
        <w:t xml:space="preserve"> </w:t>
      </w:r>
      <w:r w:rsidR="000501E7">
        <w:rPr>
          <w:sz w:val="24"/>
          <w:szCs w:val="24"/>
          <w:lang w:val="lv-LV"/>
        </w:rPr>
        <w:t>tika</w:t>
      </w:r>
      <w:r w:rsidR="000F068D">
        <w:rPr>
          <w:sz w:val="24"/>
          <w:szCs w:val="24"/>
          <w:lang w:val="lv-LV"/>
        </w:rPr>
        <w:t xml:space="preserve"> </w:t>
      </w:r>
      <w:r w:rsidR="00106D23" w:rsidRPr="00106D23">
        <w:rPr>
          <w:sz w:val="24"/>
          <w:szCs w:val="24"/>
          <w:lang w:val="lv-LV"/>
        </w:rPr>
        <w:t>dibināta jauna valsts kapitālsabiedrība – VSIA “Latvijas Sabiedriskais medijs”</w:t>
      </w:r>
      <w:r w:rsidR="000501E7">
        <w:rPr>
          <w:sz w:val="24"/>
          <w:szCs w:val="24"/>
          <w:lang w:val="lv-LV"/>
        </w:rPr>
        <w:t xml:space="preserve">, </w:t>
      </w:r>
      <w:r w:rsidRPr="000B5F9A">
        <w:rPr>
          <w:sz w:val="24"/>
          <w:szCs w:val="24"/>
          <w:lang w:val="lv-LV"/>
        </w:rPr>
        <w:t>Sabiedrisko elektronisko plašsaziņas līdzekļu padome (turpmāk – Padome)</w:t>
      </w:r>
    </w:p>
    <w:p w14:paraId="216E5B02" w14:textId="77777777" w:rsidR="001F0027" w:rsidRPr="003B1AAE" w:rsidRDefault="001F0027" w:rsidP="001F0027">
      <w:pPr>
        <w:ind w:left="284"/>
        <w:jc w:val="center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nolemj</w:t>
      </w:r>
      <w:r w:rsidRPr="003B1AAE">
        <w:rPr>
          <w:bCs/>
          <w:sz w:val="24"/>
          <w:szCs w:val="24"/>
          <w:lang w:val="lv-LV"/>
        </w:rPr>
        <w:t>:</w:t>
      </w:r>
    </w:p>
    <w:p w14:paraId="21A61905" w14:textId="77777777" w:rsidR="001F0027" w:rsidRPr="003B1AAE" w:rsidRDefault="001F0027" w:rsidP="001F0027">
      <w:pPr>
        <w:ind w:left="284"/>
        <w:jc w:val="both"/>
        <w:rPr>
          <w:sz w:val="24"/>
          <w:szCs w:val="24"/>
          <w:highlight w:val="yellow"/>
          <w:lang w:val="lv-LV"/>
        </w:rPr>
      </w:pPr>
    </w:p>
    <w:p w14:paraId="1EC8ACEA" w14:textId="77777777" w:rsidR="00EE23D5" w:rsidRPr="00EE23D5" w:rsidRDefault="001F0027" w:rsidP="00EE23D5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4664E1">
        <w:rPr>
          <w:sz w:val="24"/>
          <w:szCs w:val="24"/>
          <w:lang w:val="lv-LV"/>
        </w:rPr>
        <w:t>Apstiprināt</w:t>
      </w:r>
      <w:r w:rsidR="00EE7B6A" w:rsidRPr="004664E1">
        <w:rPr>
          <w:sz w:val="24"/>
          <w:szCs w:val="24"/>
          <w:lang w:val="lv-LV"/>
        </w:rPr>
        <w:t xml:space="preserve"> </w:t>
      </w:r>
      <w:r w:rsidRPr="004664E1">
        <w:rPr>
          <w:sz w:val="24"/>
          <w:szCs w:val="24"/>
          <w:lang w:val="lv-LV"/>
        </w:rPr>
        <w:t xml:space="preserve">Vadlīnijas paziņojumu veidošanai un izvietošanai </w:t>
      </w:r>
      <w:r w:rsidR="001551C9" w:rsidRPr="004664E1">
        <w:rPr>
          <w:sz w:val="24"/>
          <w:szCs w:val="24"/>
          <w:lang w:val="lv-LV"/>
        </w:rPr>
        <w:t xml:space="preserve">VSIA “Latvijas Sabiedriskais medijs” </w:t>
      </w:r>
      <w:r w:rsidRPr="004664E1">
        <w:rPr>
          <w:sz w:val="24"/>
          <w:szCs w:val="24"/>
          <w:lang w:val="lv-LV"/>
        </w:rPr>
        <w:t>programmās un pakalpojumos (turpmāk arī – Vadlīnijas)</w:t>
      </w:r>
      <w:r w:rsidR="004D0814" w:rsidRPr="004664E1">
        <w:rPr>
          <w:sz w:val="24"/>
          <w:szCs w:val="24"/>
          <w:lang w:val="lv-LV"/>
        </w:rPr>
        <w:t xml:space="preserve"> </w:t>
      </w:r>
      <w:r w:rsidRPr="004664E1">
        <w:rPr>
          <w:bCs/>
          <w:sz w:val="24"/>
          <w:szCs w:val="24"/>
          <w:lang w:val="lv-LV"/>
        </w:rPr>
        <w:t>šim lēmumam pievienotajā redakcijā.</w:t>
      </w:r>
    </w:p>
    <w:p w14:paraId="0CB30C02" w14:textId="77777777" w:rsidR="00EE23D5" w:rsidRPr="00EE23D5" w:rsidRDefault="001F0027" w:rsidP="00EE23D5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EE23D5">
        <w:rPr>
          <w:bCs/>
          <w:sz w:val="24"/>
          <w:szCs w:val="24"/>
          <w:lang w:val="lv-LV"/>
        </w:rPr>
        <w:t xml:space="preserve">Informēt par šo lēmumu VSIA “Latvijas </w:t>
      </w:r>
      <w:r w:rsidR="001551C9" w:rsidRPr="00EE23D5">
        <w:rPr>
          <w:bCs/>
          <w:sz w:val="24"/>
          <w:szCs w:val="24"/>
          <w:lang w:val="lv-LV"/>
        </w:rPr>
        <w:t>Sabiedriskais medijs</w:t>
      </w:r>
      <w:r w:rsidRPr="00EE23D5">
        <w:rPr>
          <w:bCs/>
          <w:sz w:val="24"/>
          <w:szCs w:val="24"/>
          <w:lang w:val="lv-LV"/>
        </w:rPr>
        <w:t>”.</w:t>
      </w:r>
    </w:p>
    <w:p w14:paraId="71369810" w14:textId="2076E81B" w:rsidR="00A8209D" w:rsidRPr="00EE23D5" w:rsidRDefault="00477928" w:rsidP="00EE23D5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EE23D5">
        <w:rPr>
          <w:rFonts w:cs="Times New Roman"/>
          <w:sz w:val="24"/>
          <w:szCs w:val="24"/>
          <w:lang w:val="lv-LV"/>
        </w:rPr>
        <w:t>Uzdot</w:t>
      </w:r>
      <w:r w:rsidR="004D42E3" w:rsidRPr="00EE23D5">
        <w:rPr>
          <w:rFonts w:cs="Times New Roman"/>
          <w:sz w:val="24"/>
          <w:szCs w:val="24"/>
          <w:lang w:val="lv-LV"/>
        </w:rPr>
        <w:t xml:space="preserve"> </w:t>
      </w:r>
      <w:r w:rsidR="001551C9" w:rsidRPr="00EE23D5">
        <w:rPr>
          <w:rFonts w:cs="Times New Roman"/>
          <w:sz w:val="24"/>
          <w:szCs w:val="24"/>
          <w:lang w:val="lv-LV"/>
        </w:rPr>
        <w:t>VSIA “Latvijas Sabiedriskais medijs”</w:t>
      </w:r>
      <w:r w:rsidR="00A8209D" w:rsidRPr="00EE23D5">
        <w:rPr>
          <w:rFonts w:cs="Times New Roman"/>
          <w:sz w:val="24"/>
          <w:szCs w:val="24"/>
          <w:lang w:val="lv-LV"/>
        </w:rPr>
        <w:t>:</w:t>
      </w:r>
    </w:p>
    <w:p w14:paraId="2D073584" w14:textId="533EF75B" w:rsidR="00477928" w:rsidRDefault="00EE23D5" w:rsidP="00EE23D5">
      <w:pPr>
        <w:pStyle w:val="ListParagraph"/>
        <w:tabs>
          <w:tab w:val="left" w:pos="142"/>
        </w:tabs>
        <w:ind w:left="499" w:firstLine="49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3</w:t>
      </w:r>
      <w:r w:rsidR="00A8209D">
        <w:rPr>
          <w:rFonts w:cs="Times New Roman"/>
          <w:sz w:val="24"/>
          <w:szCs w:val="24"/>
          <w:lang w:val="lv-LV"/>
        </w:rPr>
        <w:t>.1.</w:t>
      </w:r>
      <w:r w:rsidR="003127EC">
        <w:rPr>
          <w:rFonts w:cs="Times New Roman"/>
          <w:sz w:val="24"/>
          <w:szCs w:val="24"/>
          <w:lang w:val="lv-LV"/>
        </w:rPr>
        <w:t> </w:t>
      </w:r>
      <w:r w:rsidR="00477928" w:rsidRPr="00A8209D">
        <w:rPr>
          <w:rFonts w:cs="Times New Roman"/>
          <w:sz w:val="24"/>
          <w:szCs w:val="24"/>
          <w:lang w:val="lv-LV"/>
        </w:rPr>
        <w:t xml:space="preserve">publicēt Vadlīnijas </w:t>
      </w:r>
      <w:r w:rsidR="00EE7B6A" w:rsidRPr="00A8209D">
        <w:rPr>
          <w:rFonts w:cs="Times New Roman"/>
          <w:sz w:val="24"/>
          <w:szCs w:val="24"/>
          <w:lang w:val="lv-LV"/>
        </w:rPr>
        <w:t xml:space="preserve">savā </w:t>
      </w:r>
      <w:r w:rsidR="00477928" w:rsidRPr="00A8209D">
        <w:rPr>
          <w:rFonts w:cs="Times New Roman"/>
          <w:sz w:val="24"/>
          <w:szCs w:val="24"/>
          <w:lang w:val="lv-LV"/>
        </w:rPr>
        <w:t>tīmekļa vietnē</w:t>
      </w:r>
      <w:r w:rsidR="00A8209D">
        <w:rPr>
          <w:rFonts w:cs="Times New Roman"/>
          <w:sz w:val="24"/>
          <w:szCs w:val="24"/>
          <w:lang w:val="lv-LV"/>
        </w:rPr>
        <w:t>;</w:t>
      </w:r>
    </w:p>
    <w:p w14:paraId="75872BC0" w14:textId="16C78CC8" w:rsidR="00EE23D5" w:rsidRDefault="00EE23D5" w:rsidP="00EE23D5">
      <w:pPr>
        <w:pStyle w:val="ListParagraph"/>
        <w:tabs>
          <w:tab w:val="left" w:pos="142"/>
        </w:tabs>
        <w:ind w:left="499" w:firstLine="494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>3</w:t>
      </w:r>
      <w:r w:rsidR="00A8209D">
        <w:rPr>
          <w:rFonts w:cs="Times New Roman"/>
          <w:sz w:val="24"/>
          <w:szCs w:val="24"/>
          <w:lang w:val="lv-LV"/>
        </w:rPr>
        <w:t>.2.</w:t>
      </w:r>
      <w:r w:rsidR="003127EC">
        <w:rPr>
          <w:rFonts w:cs="Times New Roman"/>
          <w:sz w:val="24"/>
          <w:szCs w:val="24"/>
          <w:lang w:val="lv-LV"/>
        </w:rPr>
        <w:t> </w:t>
      </w:r>
      <w:r w:rsidR="0006465D">
        <w:rPr>
          <w:rFonts w:cs="Times New Roman"/>
          <w:sz w:val="24"/>
          <w:szCs w:val="24"/>
          <w:lang w:val="lv-LV"/>
        </w:rPr>
        <w:t>ar Padomi saskaņotā laika grafikā</w:t>
      </w:r>
      <w:r w:rsidR="003127EC">
        <w:rPr>
          <w:rFonts w:cs="Times New Roman"/>
          <w:sz w:val="24"/>
          <w:szCs w:val="24"/>
          <w:lang w:val="lv-LV"/>
        </w:rPr>
        <w:t>,</w:t>
      </w:r>
      <w:r w:rsidR="00A8209D" w:rsidRPr="004D42E3">
        <w:rPr>
          <w:rFonts w:cs="Times New Roman"/>
          <w:color w:val="FF0000"/>
          <w:sz w:val="24"/>
          <w:szCs w:val="24"/>
          <w:lang w:val="lv-LV"/>
        </w:rPr>
        <w:t xml:space="preserve"> </w:t>
      </w:r>
      <w:r w:rsidR="0006465D">
        <w:rPr>
          <w:rFonts w:cs="Times New Roman"/>
          <w:sz w:val="24"/>
          <w:szCs w:val="24"/>
          <w:lang w:val="lv-LV"/>
        </w:rPr>
        <w:t>izstrādāt</w:t>
      </w:r>
      <w:r w:rsidR="00BA4936" w:rsidRPr="004D42E3">
        <w:rPr>
          <w:rFonts w:cs="Times New Roman"/>
          <w:sz w:val="24"/>
          <w:szCs w:val="24"/>
          <w:lang w:val="lv-LV"/>
        </w:rPr>
        <w:t xml:space="preserve"> </w:t>
      </w:r>
      <w:r w:rsidR="00FA193F" w:rsidRPr="004D42E3">
        <w:rPr>
          <w:rFonts w:cs="Times New Roman"/>
          <w:sz w:val="24"/>
          <w:szCs w:val="24"/>
          <w:lang w:val="lv-LV"/>
        </w:rPr>
        <w:t>iekšējos normatīvos aktus</w:t>
      </w:r>
      <w:r w:rsidR="00535098">
        <w:rPr>
          <w:rFonts w:cs="Times New Roman"/>
          <w:sz w:val="24"/>
          <w:szCs w:val="24"/>
          <w:lang w:val="lv-LV"/>
        </w:rPr>
        <w:t xml:space="preserve"> un dokumentus</w:t>
      </w:r>
      <w:r w:rsidR="00A8209D" w:rsidRPr="004D42E3">
        <w:rPr>
          <w:rFonts w:cs="Times New Roman"/>
          <w:sz w:val="24"/>
          <w:szCs w:val="24"/>
          <w:lang w:val="lv-LV"/>
        </w:rPr>
        <w:t xml:space="preserve">, kas regulē jautājumus par paziņojumu veidošanu un izvietošanu VSIA “Latvijas Sabiedriskais medijs” programmās un pakalpojumos, </w:t>
      </w:r>
      <w:r w:rsidR="00FA193F" w:rsidRPr="004D42E3">
        <w:rPr>
          <w:rFonts w:cs="Times New Roman"/>
          <w:sz w:val="24"/>
          <w:szCs w:val="24"/>
          <w:lang w:val="lv-LV"/>
        </w:rPr>
        <w:t>un</w:t>
      </w:r>
      <w:r w:rsidR="0006465D">
        <w:rPr>
          <w:rFonts w:cs="Times New Roman"/>
          <w:sz w:val="24"/>
          <w:szCs w:val="24"/>
          <w:lang w:val="lv-LV"/>
        </w:rPr>
        <w:t xml:space="preserve"> </w:t>
      </w:r>
      <w:r w:rsidR="00E34CA7" w:rsidRPr="004D42E3">
        <w:rPr>
          <w:rFonts w:cs="Times New Roman"/>
          <w:sz w:val="24"/>
          <w:szCs w:val="24"/>
          <w:lang w:val="lv-LV"/>
        </w:rPr>
        <w:t>Vadlīnijās noteiktajos gadījumos</w:t>
      </w:r>
      <w:r w:rsidR="008F3B0D">
        <w:rPr>
          <w:rFonts w:cs="Times New Roman"/>
          <w:sz w:val="24"/>
          <w:szCs w:val="24"/>
          <w:lang w:val="lv-LV"/>
        </w:rPr>
        <w:t xml:space="preserve"> </w:t>
      </w:r>
      <w:r w:rsidR="0006465D">
        <w:rPr>
          <w:rFonts w:cs="Times New Roman"/>
          <w:sz w:val="24"/>
          <w:szCs w:val="24"/>
          <w:lang w:val="lv-LV"/>
        </w:rPr>
        <w:t>izstrādātos</w:t>
      </w:r>
      <w:r w:rsidR="00EE7B6A" w:rsidRPr="004D42E3">
        <w:rPr>
          <w:rFonts w:cs="Times New Roman"/>
          <w:sz w:val="24"/>
          <w:szCs w:val="24"/>
          <w:lang w:val="lv-LV"/>
        </w:rPr>
        <w:t xml:space="preserve"> </w:t>
      </w:r>
      <w:r w:rsidR="00E34CA7" w:rsidRPr="004D42E3">
        <w:rPr>
          <w:rFonts w:cs="Times New Roman"/>
          <w:sz w:val="24"/>
          <w:szCs w:val="24"/>
          <w:lang w:val="lv-LV"/>
        </w:rPr>
        <w:t>normatīvos aktus</w:t>
      </w:r>
      <w:r w:rsidR="00EE7B6A" w:rsidRPr="004D42E3">
        <w:rPr>
          <w:rFonts w:cs="Times New Roman"/>
          <w:sz w:val="24"/>
          <w:szCs w:val="24"/>
          <w:lang w:val="lv-LV"/>
        </w:rPr>
        <w:t xml:space="preserve"> </w:t>
      </w:r>
      <w:r w:rsidR="00FA193F" w:rsidRPr="004D42E3">
        <w:rPr>
          <w:rFonts w:cs="Times New Roman"/>
          <w:sz w:val="24"/>
          <w:szCs w:val="24"/>
          <w:lang w:val="lv-LV"/>
        </w:rPr>
        <w:t>iesniegt</w:t>
      </w:r>
      <w:r w:rsidR="00EE7B6A" w:rsidRPr="004D42E3">
        <w:rPr>
          <w:rFonts w:cs="Times New Roman"/>
          <w:sz w:val="24"/>
          <w:szCs w:val="24"/>
          <w:lang w:val="lv-LV"/>
        </w:rPr>
        <w:t xml:space="preserve"> </w:t>
      </w:r>
      <w:r w:rsidR="00FA193F" w:rsidRPr="004D42E3">
        <w:rPr>
          <w:rFonts w:cs="Times New Roman"/>
          <w:sz w:val="24"/>
          <w:szCs w:val="24"/>
          <w:lang w:val="lv-LV"/>
        </w:rPr>
        <w:t xml:space="preserve">Padomei </w:t>
      </w:r>
      <w:r w:rsidR="00BA4936" w:rsidRPr="004D42E3">
        <w:rPr>
          <w:rFonts w:cs="Times New Roman"/>
          <w:sz w:val="24"/>
          <w:szCs w:val="24"/>
          <w:lang w:val="lv-LV"/>
        </w:rPr>
        <w:t>saskaņošanai</w:t>
      </w:r>
      <w:r>
        <w:rPr>
          <w:rFonts w:cs="Times New Roman"/>
          <w:sz w:val="24"/>
          <w:szCs w:val="24"/>
          <w:lang w:val="lv-LV"/>
        </w:rPr>
        <w:t>.</w:t>
      </w:r>
    </w:p>
    <w:p w14:paraId="46D19FAE" w14:textId="47D741E2" w:rsidR="00EE23D5" w:rsidRDefault="00EE23D5" w:rsidP="00EE23D5">
      <w:pPr>
        <w:pStyle w:val="ListParagraph"/>
        <w:tabs>
          <w:tab w:val="left" w:pos="142"/>
        </w:tabs>
        <w:ind w:left="499" w:hanging="357"/>
        <w:jc w:val="both"/>
        <w:rPr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4. </w:t>
      </w:r>
      <w:r w:rsidRPr="00EE23D5">
        <w:rPr>
          <w:sz w:val="24"/>
          <w:szCs w:val="24"/>
          <w:lang w:val="lv-LV"/>
        </w:rPr>
        <w:t xml:space="preserve">Publicēt Vadlīnijas Padomes tīmekļa vietnē </w:t>
      </w:r>
      <w:hyperlink r:id="rId8" w:history="1">
        <w:r w:rsidRPr="001A1ED0">
          <w:rPr>
            <w:rStyle w:val="Hyperlink"/>
            <w:sz w:val="24"/>
            <w:szCs w:val="24"/>
            <w:lang w:val="lv-LV"/>
          </w:rPr>
          <w:t>www.seplp.lv</w:t>
        </w:r>
      </w:hyperlink>
      <w:r w:rsidRPr="00EE23D5">
        <w:rPr>
          <w:sz w:val="24"/>
          <w:szCs w:val="24"/>
          <w:lang w:val="lv-LV"/>
        </w:rPr>
        <w:t>.</w:t>
      </w:r>
    </w:p>
    <w:p w14:paraId="202E473D" w14:textId="68B52BA7" w:rsidR="00EE23D5" w:rsidRPr="00EE23D5" w:rsidRDefault="00EE23D5" w:rsidP="00EE23D5">
      <w:pPr>
        <w:pStyle w:val="ListParagraph"/>
        <w:tabs>
          <w:tab w:val="left" w:pos="142"/>
        </w:tabs>
        <w:ind w:left="499" w:hanging="357"/>
        <w:jc w:val="both"/>
        <w:rPr>
          <w:rFonts w:cs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5. </w:t>
      </w:r>
      <w:r w:rsidR="004D0814" w:rsidRPr="00EE23D5">
        <w:rPr>
          <w:bCs/>
          <w:sz w:val="24"/>
          <w:szCs w:val="24"/>
          <w:lang w:val="lv-LV"/>
        </w:rPr>
        <w:t>Ar šo lēmumu spēku zaudē ar Padomes 202</w:t>
      </w:r>
      <w:r w:rsidR="000F068D" w:rsidRPr="00EE23D5">
        <w:rPr>
          <w:bCs/>
          <w:sz w:val="24"/>
          <w:szCs w:val="24"/>
          <w:lang w:val="lv-LV"/>
        </w:rPr>
        <w:t>4</w:t>
      </w:r>
      <w:r w:rsidR="004D0814" w:rsidRPr="00EE23D5">
        <w:rPr>
          <w:bCs/>
          <w:sz w:val="24"/>
          <w:szCs w:val="24"/>
          <w:lang w:val="lv-LV"/>
        </w:rPr>
        <w:t xml:space="preserve">. gada </w:t>
      </w:r>
      <w:r w:rsidR="000F068D" w:rsidRPr="00EE23D5">
        <w:rPr>
          <w:bCs/>
          <w:sz w:val="24"/>
          <w:szCs w:val="24"/>
          <w:lang w:val="lv-LV"/>
        </w:rPr>
        <w:t>3</w:t>
      </w:r>
      <w:r w:rsidR="004D0814" w:rsidRPr="00EE23D5">
        <w:rPr>
          <w:bCs/>
          <w:sz w:val="24"/>
          <w:szCs w:val="24"/>
          <w:lang w:val="lv-LV"/>
        </w:rPr>
        <w:t>. ma</w:t>
      </w:r>
      <w:r w:rsidR="000F068D" w:rsidRPr="00EE23D5">
        <w:rPr>
          <w:bCs/>
          <w:sz w:val="24"/>
          <w:szCs w:val="24"/>
          <w:lang w:val="lv-LV"/>
        </w:rPr>
        <w:t>ija</w:t>
      </w:r>
      <w:r w:rsidR="004D0814" w:rsidRPr="00EE23D5">
        <w:rPr>
          <w:bCs/>
          <w:sz w:val="24"/>
          <w:szCs w:val="24"/>
          <w:lang w:val="lv-LV"/>
        </w:rPr>
        <w:t xml:space="preserve"> lēmumu Nr. </w:t>
      </w:r>
      <w:r w:rsidR="000F068D" w:rsidRPr="00EE23D5">
        <w:rPr>
          <w:bCs/>
          <w:sz w:val="24"/>
          <w:szCs w:val="24"/>
          <w:lang w:val="lv-LV"/>
        </w:rPr>
        <w:t>22</w:t>
      </w:r>
      <w:r w:rsidR="004D0814" w:rsidRPr="00EE23D5">
        <w:rPr>
          <w:bCs/>
          <w:sz w:val="24"/>
          <w:szCs w:val="24"/>
          <w:lang w:val="lv-LV"/>
        </w:rPr>
        <w:t>/1-1 “</w:t>
      </w:r>
      <w:r w:rsidR="000F068D" w:rsidRPr="00EE23D5">
        <w:rPr>
          <w:bCs/>
          <w:sz w:val="24"/>
          <w:szCs w:val="24"/>
          <w:lang w:val="lv-LV"/>
        </w:rPr>
        <w:t>Par Vadlīniju paziņojumu veidošanai un izvietošanai sabiedriskā medija programmās un pakalpojumos apstiprināšanu</w:t>
      </w:r>
      <w:r w:rsidR="004D0814" w:rsidRPr="00EE23D5">
        <w:rPr>
          <w:bCs/>
          <w:sz w:val="24"/>
          <w:szCs w:val="24"/>
          <w:lang w:val="lv-LV"/>
        </w:rPr>
        <w:t xml:space="preserve">” </w:t>
      </w:r>
      <w:r w:rsidR="000F068D" w:rsidRPr="00EE23D5">
        <w:rPr>
          <w:bCs/>
          <w:sz w:val="24"/>
          <w:szCs w:val="24"/>
          <w:lang w:val="lv-LV"/>
        </w:rPr>
        <w:t xml:space="preserve">apstiprināto </w:t>
      </w:r>
      <w:r w:rsidR="004D0814" w:rsidRPr="00EE23D5">
        <w:rPr>
          <w:bCs/>
          <w:sz w:val="24"/>
          <w:szCs w:val="24"/>
          <w:lang w:val="lv-LV"/>
        </w:rPr>
        <w:t>Vadlīniju</w:t>
      </w:r>
      <w:r w:rsidR="000F068D" w:rsidRPr="00EE23D5">
        <w:rPr>
          <w:lang w:val="lv-LV"/>
        </w:rPr>
        <w:t xml:space="preserve"> </w:t>
      </w:r>
      <w:r w:rsidR="000F068D" w:rsidRPr="00EE23D5">
        <w:rPr>
          <w:bCs/>
          <w:sz w:val="24"/>
          <w:szCs w:val="24"/>
          <w:lang w:val="lv-LV"/>
        </w:rPr>
        <w:t>paziņojumu veidošanai un izvietošanai sabiedriskā medija programmās un pakalpojumos</w:t>
      </w:r>
      <w:r w:rsidR="004D0814" w:rsidRPr="00EE23D5">
        <w:rPr>
          <w:bCs/>
          <w:sz w:val="24"/>
          <w:szCs w:val="24"/>
          <w:lang w:val="lv-LV"/>
        </w:rPr>
        <w:t xml:space="preserve"> redakcija.</w:t>
      </w:r>
    </w:p>
    <w:p w14:paraId="0CEE74E4" w14:textId="66901634" w:rsidR="001F0027" w:rsidRPr="00EE23D5" w:rsidRDefault="00EE23D5" w:rsidP="00EE23D5">
      <w:pPr>
        <w:pStyle w:val="ListParagraph"/>
        <w:tabs>
          <w:tab w:val="left" w:pos="142"/>
        </w:tabs>
        <w:ind w:left="499" w:hanging="357"/>
        <w:jc w:val="both"/>
        <w:rPr>
          <w:rFonts w:cs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6. </w:t>
      </w:r>
      <w:r w:rsidR="001F0027" w:rsidRPr="00EE23D5">
        <w:rPr>
          <w:rStyle w:val="normaltextrun"/>
          <w:sz w:val="24"/>
          <w:szCs w:val="24"/>
          <w:lang w:val="lv-LV"/>
        </w:rPr>
        <w:t>Atbildīgais Padomes loceklis par šī lēmuma izpildes kontroli ir Jānis Eglītis.</w:t>
      </w:r>
    </w:p>
    <w:p w14:paraId="3307188F" w14:textId="77777777" w:rsidR="001F0027" w:rsidRDefault="001F0027" w:rsidP="001F0027">
      <w:pPr>
        <w:jc w:val="both"/>
        <w:rPr>
          <w:bCs/>
          <w:iCs/>
          <w:sz w:val="24"/>
          <w:szCs w:val="24"/>
          <w:lang w:val="lv-LV"/>
        </w:rPr>
      </w:pPr>
    </w:p>
    <w:p w14:paraId="23E21CC0" w14:textId="77777777" w:rsidR="00CD3427" w:rsidRDefault="00CD3427" w:rsidP="00CD3427">
      <w:pPr>
        <w:pStyle w:val="ListParagraph"/>
        <w:widowControl/>
        <w:autoSpaceDE/>
        <w:autoSpaceDN/>
        <w:ind w:left="142" w:firstLine="284"/>
        <w:jc w:val="both"/>
        <w:rPr>
          <w:rFonts w:cs="Times New Roman"/>
          <w:sz w:val="24"/>
          <w:szCs w:val="24"/>
          <w:lang w:val="lv-LV"/>
        </w:rPr>
      </w:pPr>
      <w:r w:rsidRPr="00CD3427">
        <w:rPr>
          <w:rFonts w:cs="Times New Roman"/>
          <w:sz w:val="24"/>
          <w:szCs w:val="24"/>
          <w:lang w:val="lv-LV"/>
        </w:rPr>
        <w:t xml:space="preserve">Lēmums stājas spēkā tā pieņemšanas brīdī. </w:t>
      </w:r>
    </w:p>
    <w:p w14:paraId="3245F599" w14:textId="444EF38C" w:rsidR="001F0027" w:rsidRPr="00CD3427" w:rsidRDefault="001F0027" w:rsidP="00CD3427">
      <w:pPr>
        <w:pStyle w:val="ListParagraph"/>
        <w:widowControl/>
        <w:autoSpaceDE/>
        <w:autoSpaceDN/>
        <w:ind w:left="142" w:firstLine="284"/>
        <w:jc w:val="both"/>
        <w:rPr>
          <w:rFonts w:cs="Times New Roman"/>
          <w:sz w:val="24"/>
          <w:szCs w:val="24"/>
          <w:lang w:val="lv-LV"/>
        </w:rPr>
      </w:pPr>
      <w:r w:rsidRPr="003B1AAE">
        <w:rPr>
          <w:bCs/>
          <w:iCs/>
          <w:sz w:val="24"/>
          <w:szCs w:val="24"/>
          <w:lang w:val="lv-LV"/>
        </w:rPr>
        <w:t>Lēmums (bez pielikum</w:t>
      </w:r>
      <w:r>
        <w:rPr>
          <w:bCs/>
          <w:iCs/>
          <w:sz w:val="24"/>
          <w:szCs w:val="24"/>
          <w:lang w:val="lv-LV"/>
        </w:rPr>
        <w:t>iem</w:t>
      </w:r>
      <w:r w:rsidRPr="003B1AAE">
        <w:rPr>
          <w:bCs/>
          <w:iCs/>
          <w:sz w:val="24"/>
          <w:szCs w:val="24"/>
          <w:lang w:val="lv-LV"/>
        </w:rPr>
        <w:t>) sagatavots elektroniski uz 1 (vienas) lapas.</w:t>
      </w:r>
    </w:p>
    <w:p w14:paraId="69ECC92A" w14:textId="77777777" w:rsidR="00CD3427" w:rsidRDefault="00CD3427" w:rsidP="00477928">
      <w:pPr>
        <w:jc w:val="both"/>
        <w:rPr>
          <w:bCs/>
          <w:i/>
          <w:sz w:val="24"/>
          <w:szCs w:val="24"/>
          <w:lang w:val="lv-LV"/>
        </w:rPr>
      </w:pPr>
    </w:p>
    <w:p w14:paraId="30F04359" w14:textId="7422E253" w:rsidR="001F0027" w:rsidRDefault="001F0027" w:rsidP="00CD3427">
      <w:pPr>
        <w:jc w:val="both"/>
        <w:rPr>
          <w:bCs/>
          <w:i/>
          <w:sz w:val="24"/>
          <w:szCs w:val="24"/>
          <w:lang w:val="lv-LV"/>
        </w:rPr>
      </w:pPr>
      <w:r w:rsidRPr="00C7289C">
        <w:rPr>
          <w:bCs/>
          <w:i/>
          <w:sz w:val="24"/>
          <w:szCs w:val="24"/>
          <w:lang w:val="lv-LV"/>
        </w:rPr>
        <w:t>Pielikumā:</w:t>
      </w:r>
      <w:r w:rsidR="001551C9">
        <w:rPr>
          <w:bCs/>
          <w:i/>
          <w:sz w:val="24"/>
          <w:szCs w:val="24"/>
          <w:lang w:val="lv-LV"/>
        </w:rPr>
        <w:t xml:space="preserve"> </w:t>
      </w:r>
      <w:r w:rsidRPr="00C7289C">
        <w:rPr>
          <w:bCs/>
          <w:i/>
          <w:sz w:val="24"/>
          <w:szCs w:val="24"/>
          <w:lang w:val="lv-LV"/>
        </w:rPr>
        <w:t xml:space="preserve">Vadlīnijas paziņojumu veidošanai un izvietošanai </w:t>
      </w:r>
      <w:r w:rsidR="001551C9" w:rsidRPr="001551C9">
        <w:rPr>
          <w:bCs/>
          <w:i/>
          <w:sz w:val="24"/>
          <w:szCs w:val="24"/>
          <w:lang w:val="lv-LV"/>
        </w:rPr>
        <w:t xml:space="preserve">VSIA “Latvijas Sabiedriskais medijs” </w:t>
      </w:r>
      <w:r w:rsidRPr="00C7289C">
        <w:rPr>
          <w:bCs/>
          <w:i/>
          <w:sz w:val="24"/>
          <w:szCs w:val="24"/>
          <w:lang w:val="lv-LV"/>
        </w:rPr>
        <w:t>programmās un pakalpojumos uz</w:t>
      </w:r>
      <w:r w:rsidR="00477928" w:rsidRPr="00C7289C">
        <w:rPr>
          <w:bCs/>
          <w:i/>
          <w:sz w:val="24"/>
          <w:szCs w:val="24"/>
          <w:lang w:val="lv-LV"/>
        </w:rPr>
        <w:t xml:space="preserve"> </w:t>
      </w:r>
      <w:r w:rsidRPr="00420FC8">
        <w:rPr>
          <w:bCs/>
          <w:i/>
          <w:sz w:val="24"/>
          <w:szCs w:val="24"/>
          <w:lang w:val="lv-LV"/>
        </w:rPr>
        <w:t>15 (piecpadsmit) lapām un to</w:t>
      </w:r>
      <w:r w:rsidR="00C60E57" w:rsidRPr="00420FC8">
        <w:rPr>
          <w:bCs/>
          <w:i/>
          <w:sz w:val="24"/>
          <w:szCs w:val="24"/>
          <w:lang w:val="lv-LV"/>
        </w:rPr>
        <w:t xml:space="preserve"> </w:t>
      </w:r>
      <w:r w:rsidR="00477928" w:rsidRPr="00420FC8">
        <w:rPr>
          <w:bCs/>
          <w:i/>
          <w:sz w:val="24"/>
          <w:szCs w:val="24"/>
          <w:lang w:val="lv-LV"/>
        </w:rPr>
        <w:t>P</w:t>
      </w:r>
      <w:r w:rsidRPr="00420FC8">
        <w:rPr>
          <w:bCs/>
          <w:i/>
          <w:sz w:val="24"/>
          <w:szCs w:val="24"/>
          <w:lang w:val="lv-LV"/>
        </w:rPr>
        <w:t>ielikum</w:t>
      </w:r>
      <w:r w:rsidR="00C60E57" w:rsidRPr="00420FC8">
        <w:rPr>
          <w:bCs/>
          <w:i/>
          <w:sz w:val="24"/>
          <w:szCs w:val="24"/>
          <w:lang w:val="lv-LV"/>
        </w:rPr>
        <w:t>i</w:t>
      </w:r>
      <w:r w:rsidR="00C61B8E" w:rsidRPr="00420FC8">
        <w:rPr>
          <w:bCs/>
          <w:i/>
          <w:sz w:val="24"/>
          <w:szCs w:val="24"/>
          <w:lang w:val="lv-LV"/>
        </w:rPr>
        <w:t xml:space="preserve"> Nr.</w:t>
      </w:r>
      <w:r w:rsidR="00CD3427" w:rsidRPr="00420FC8">
        <w:rPr>
          <w:bCs/>
          <w:i/>
          <w:sz w:val="24"/>
          <w:szCs w:val="24"/>
          <w:lang w:val="lv-LV"/>
        </w:rPr>
        <w:t xml:space="preserve"> </w:t>
      </w:r>
      <w:r w:rsidR="00C61B8E" w:rsidRPr="00420FC8">
        <w:rPr>
          <w:bCs/>
          <w:i/>
          <w:sz w:val="24"/>
          <w:szCs w:val="24"/>
          <w:lang w:val="lv-LV"/>
        </w:rPr>
        <w:t>1</w:t>
      </w:r>
      <w:r w:rsidR="00C60E57" w:rsidRPr="00420FC8">
        <w:rPr>
          <w:bCs/>
          <w:i/>
          <w:sz w:val="24"/>
          <w:szCs w:val="24"/>
          <w:lang w:val="lv-LV"/>
        </w:rPr>
        <w:t xml:space="preserve"> </w:t>
      </w:r>
      <w:r w:rsidR="00477928" w:rsidRPr="00420FC8">
        <w:rPr>
          <w:bCs/>
          <w:i/>
          <w:sz w:val="24"/>
          <w:szCs w:val="24"/>
          <w:lang w:val="lv-LV"/>
        </w:rPr>
        <w:t xml:space="preserve">un </w:t>
      </w:r>
      <w:r w:rsidR="00C61B8E" w:rsidRPr="00420FC8">
        <w:rPr>
          <w:bCs/>
          <w:i/>
          <w:sz w:val="24"/>
          <w:szCs w:val="24"/>
          <w:lang w:val="lv-LV"/>
        </w:rPr>
        <w:t>Nr.</w:t>
      </w:r>
      <w:r w:rsidR="00C86590" w:rsidRPr="00420FC8">
        <w:rPr>
          <w:bCs/>
          <w:i/>
          <w:sz w:val="24"/>
          <w:szCs w:val="24"/>
          <w:lang w:val="lv-LV"/>
        </w:rPr>
        <w:t> </w:t>
      </w:r>
      <w:r w:rsidR="00C61B8E" w:rsidRPr="00420FC8">
        <w:rPr>
          <w:bCs/>
          <w:i/>
          <w:sz w:val="24"/>
          <w:szCs w:val="24"/>
          <w:lang w:val="lv-LV"/>
        </w:rPr>
        <w:t>2</w:t>
      </w:r>
      <w:r w:rsidR="00CD3427" w:rsidRPr="00420FC8">
        <w:rPr>
          <w:bCs/>
          <w:i/>
          <w:sz w:val="24"/>
          <w:szCs w:val="24"/>
          <w:lang w:val="lv-LV"/>
        </w:rPr>
        <w:t xml:space="preserve"> (Excel datne).</w:t>
      </w:r>
      <w:r w:rsidR="00CD3427">
        <w:rPr>
          <w:bCs/>
          <w:i/>
          <w:sz w:val="24"/>
          <w:szCs w:val="24"/>
          <w:lang w:val="lv-LV"/>
        </w:rPr>
        <w:t xml:space="preserve"> </w:t>
      </w:r>
    </w:p>
    <w:p w14:paraId="4578365C" w14:textId="77777777" w:rsidR="00CD3427" w:rsidRPr="00CD3427" w:rsidRDefault="00CD3427" w:rsidP="00CD3427">
      <w:pPr>
        <w:jc w:val="both"/>
        <w:rPr>
          <w:bCs/>
          <w:i/>
          <w:sz w:val="24"/>
          <w:szCs w:val="24"/>
          <w:lang w:val="lv-LV"/>
        </w:rPr>
      </w:pPr>
    </w:p>
    <w:p w14:paraId="1E31FE6E" w14:textId="50026498" w:rsidR="001F0027" w:rsidRPr="003B1AAE" w:rsidRDefault="001F0027" w:rsidP="001F0027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Padomes priekšsēdētājs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 xml:space="preserve">      </w:t>
      </w:r>
      <w:r w:rsidR="00C7289C">
        <w:rPr>
          <w:b/>
          <w:bCs/>
          <w:sz w:val="24"/>
          <w:szCs w:val="24"/>
          <w:lang w:val="lv-LV"/>
        </w:rPr>
        <w:t xml:space="preserve">  </w:t>
      </w:r>
      <w:r w:rsidRPr="003B1AAE">
        <w:rPr>
          <w:b/>
          <w:bCs/>
          <w:sz w:val="24"/>
          <w:szCs w:val="24"/>
          <w:lang w:val="lv-LV"/>
        </w:rPr>
        <w:t>(</w:t>
      </w:r>
      <w:r w:rsidRPr="003B1AAE">
        <w:rPr>
          <w:b/>
          <w:bCs/>
          <w:i/>
          <w:iCs/>
          <w:sz w:val="24"/>
          <w:szCs w:val="24"/>
          <w:lang w:val="lv-LV"/>
        </w:rPr>
        <w:t>paraksts</w:t>
      </w:r>
      <w:r w:rsidRPr="003B1AAE">
        <w:rPr>
          <w:b/>
          <w:bCs/>
          <w:sz w:val="24"/>
          <w:szCs w:val="24"/>
          <w:lang w:val="lv-LV"/>
        </w:rPr>
        <w:t xml:space="preserve">)* 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 xml:space="preserve">                 </w:t>
      </w:r>
      <w:r w:rsidRPr="003B1AAE">
        <w:rPr>
          <w:b/>
          <w:bCs/>
          <w:sz w:val="24"/>
          <w:szCs w:val="24"/>
          <w:lang w:val="lv-LV"/>
        </w:rPr>
        <w:t>Jānis Siksni</w:t>
      </w:r>
      <w:r>
        <w:rPr>
          <w:b/>
          <w:bCs/>
          <w:sz w:val="24"/>
          <w:szCs w:val="24"/>
          <w:lang w:val="lv-LV"/>
        </w:rPr>
        <w:t>s</w:t>
      </w:r>
    </w:p>
    <w:p w14:paraId="7EFA8FBC" w14:textId="2C966E85" w:rsidR="001F0027" w:rsidRPr="00CD3427" w:rsidRDefault="001F0027" w:rsidP="001F0027">
      <w:pPr>
        <w:spacing w:line="288" w:lineRule="auto"/>
        <w:jc w:val="center"/>
        <w:rPr>
          <w:sz w:val="22"/>
          <w:lang w:val="lv-LV"/>
        </w:rPr>
      </w:pPr>
      <w:r w:rsidRPr="00CD3427">
        <w:rPr>
          <w:sz w:val="22"/>
          <w:lang w:val="lv-LV"/>
        </w:rPr>
        <w:t>*DOKUMENTS PARAKSTĪTS AR DROŠU ELEKTRONISKO PARAKSTU UN SATUR LAIKA ZĪMOGU</w:t>
      </w:r>
    </w:p>
    <w:p w14:paraId="301C8D50" w14:textId="03884B30" w:rsidR="003B2495" w:rsidRPr="000C7F05" w:rsidRDefault="003B2495" w:rsidP="00C0176A">
      <w:pPr>
        <w:jc w:val="center"/>
        <w:rPr>
          <w:lang w:val="lv-LV"/>
        </w:rPr>
      </w:pPr>
    </w:p>
    <w:sectPr w:rsidR="003B2495" w:rsidRPr="000C7F05" w:rsidSect="00C60E57">
      <w:headerReference w:type="default" r:id="rId9"/>
      <w:type w:val="continuous"/>
      <w:pgSz w:w="11910" w:h="16840"/>
      <w:pgMar w:top="3686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9B4F" w14:textId="77777777" w:rsidR="00472A55" w:rsidRDefault="00472A55" w:rsidP="00174CDC">
      <w:r>
        <w:separator/>
      </w:r>
    </w:p>
  </w:endnote>
  <w:endnote w:type="continuationSeparator" w:id="0">
    <w:p w14:paraId="17B4D72B" w14:textId="77777777" w:rsidR="00472A55" w:rsidRDefault="00472A55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4DF8" w14:textId="77777777" w:rsidR="00472A55" w:rsidRDefault="00472A55" w:rsidP="00174CDC">
      <w:r>
        <w:separator/>
      </w:r>
    </w:p>
  </w:footnote>
  <w:footnote w:type="continuationSeparator" w:id="0">
    <w:p w14:paraId="603D889E" w14:textId="77777777" w:rsidR="00472A55" w:rsidRDefault="00472A55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6CB1" w14:textId="6E7EB6AA" w:rsidR="000C7F05" w:rsidRPr="003119ED" w:rsidRDefault="000C7F05" w:rsidP="000C7F05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78B7471B" wp14:editId="4247F4CB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5498080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06501753" wp14:editId="499B76C3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80118750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C34E47" wp14:editId="188E7003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7C2C7" id="Grupa 11" o:spid="_x0000_s1026" style="position:absolute;margin-left:376.45pt;margin-top:125.2pt;width:38.85pt;height:10.45pt;z-index:-251657216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9EEE27" wp14:editId="2B6BE0E8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12667A" id="Grupa 6" o:spid="_x0000_s1026" style="position:absolute;margin-left:420.95pt;margin-top:125.2pt;width:41.85pt;height:10.35pt;z-index:-251656192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2351BE" wp14:editId="649FF880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DDB3A" id="Taisns savienotājs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518A9774" wp14:editId="50A49B65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361055610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03BE5E" wp14:editId="55EA4CBA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58C" w14:textId="77777777" w:rsidR="000C7F05" w:rsidRDefault="000C7F05" w:rsidP="000C7F05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3BE5E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2AAAD58C" w14:textId="77777777" w:rsidR="000C7F05" w:rsidRDefault="000C7F05" w:rsidP="000C7F05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1FCD8B" w14:textId="4D4C1BA1" w:rsidR="000C7F05" w:rsidRDefault="000C7F05">
    <w:pPr>
      <w:pStyle w:val="Header"/>
    </w:pPr>
  </w:p>
  <w:p w14:paraId="2CFD1678" w14:textId="7193EBED" w:rsidR="000C7F05" w:rsidRDefault="00114460">
    <w:pPr>
      <w:pStyle w:val="Header"/>
    </w:pPr>
    <w:r>
      <w:t xml:space="preserve"> </w:t>
    </w:r>
  </w:p>
  <w:p w14:paraId="71EA759F" w14:textId="77777777" w:rsidR="00114460" w:rsidRDefault="00114460">
    <w:pPr>
      <w:pStyle w:val="Header"/>
    </w:pPr>
  </w:p>
  <w:p w14:paraId="32A8DE31" w14:textId="77777777" w:rsidR="00114460" w:rsidRDefault="00114460">
    <w:pPr>
      <w:pStyle w:val="Header"/>
    </w:pPr>
  </w:p>
  <w:p w14:paraId="03D9104A" w14:textId="77777777" w:rsidR="00114460" w:rsidRDefault="00114460">
    <w:pPr>
      <w:pStyle w:val="Header"/>
    </w:pPr>
  </w:p>
  <w:p w14:paraId="32BEB8A9" w14:textId="7C478CA6" w:rsidR="00114460" w:rsidRDefault="00114460">
    <w:pPr>
      <w:pStyle w:val="Header"/>
    </w:pPr>
  </w:p>
  <w:p w14:paraId="104F9F70" w14:textId="77777777" w:rsidR="00114460" w:rsidRDefault="00114460">
    <w:pPr>
      <w:pStyle w:val="Header"/>
    </w:pPr>
  </w:p>
  <w:p w14:paraId="0DD5B766" w14:textId="77777777" w:rsidR="00114460" w:rsidRDefault="00114460">
    <w:pPr>
      <w:pStyle w:val="Header"/>
    </w:pPr>
  </w:p>
  <w:p w14:paraId="4905F4CE" w14:textId="16C4D4CD" w:rsidR="00114460" w:rsidRDefault="00114460">
    <w:pPr>
      <w:pStyle w:val="Header"/>
    </w:pPr>
  </w:p>
  <w:p w14:paraId="3BB686B7" w14:textId="63161AF6" w:rsidR="00114460" w:rsidRPr="00114460" w:rsidRDefault="009B7221">
    <w:pPr>
      <w:pStyle w:val="Header"/>
      <w:rPr>
        <w:sz w:val="25"/>
        <w:szCs w:val="25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0037836" wp14:editId="58AE5EE9">
          <wp:simplePos x="0" y="0"/>
          <wp:positionH relativeFrom="page">
            <wp:posOffset>2020776</wp:posOffset>
          </wp:positionH>
          <wp:positionV relativeFrom="paragraph">
            <wp:posOffset>176530</wp:posOffset>
          </wp:positionV>
          <wp:extent cx="4038600" cy="198755"/>
          <wp:effectExtent l="0" t="0" r="0" b="0"/>
          <wp:wrapNone/>
          <wp:docPr id="13616866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61981" name="Billede 55761981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460" w:rsidRPr="0011446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480F"/>
    <w:multiLevelType w:val="hybridMultilevel"/>
    <w:tmpl w:val="B0B6AAD6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10032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5"/>
    <w:rsid w:val="000414F3"/>
    <w:rsid w:val="000501E7"/>
    <w:rsid w:val="0006465D"/>
    <w:rsid w:val="000817DB"/>
    <w:rsid w:val="000B5F9A"/>
    <w:rsid w:val="000C7F05"/>
    <w:rsid w:val="000F068D"/>
    <w:rsid w:val="00106D23"/>
    <w:rsid w:val="00114460"/>
    <w:rsid w:val="00131C85"/>
    <w:rsid w:val="001551C9"/>
    <w:rsid w:val="00174CDC"/>
    <w:rsid w:val="001A2F80"/>
    <w:rsid w:val="001B6494"/>
    <w:rsid w:val="001C1575"/>
    <w:rsid w:val="001E108F"/>
    <w:rsid w:val="001E1DEE"/>
    <w:rsid w:val="001F0027"/>
    <w:rsid w:val="00226119"/>
    <w:rsid w:val="002E7973"/>
    <w:rsid w:val="003119ED"/>
    <w:rsid w:val="003127EC"/>
    <w:rsid w:val="00315566"/>
    <w:rsid w:val="003428F2"/>
    <w:rsid w:val="00375046"/>
    <w:rsid w:val="003B2495"/>
    <w:rsid w:val="003B3080"/>
    <w:rsid w:val="003F448A"/>
    <w:rsid w:val="00415A00"/>
    <w:rsid w:val="00420FC8"/>
    <w:rsid w:val="004664E1"/>
    <w:rsid w:val="00472A55"/>
    <w:rsid w:val="00477928"/>
    <w:rsid w:val="004D0814"/>
    <w:rsid w:val="004D42E3"/>
    <w:rsid w:val="004E0109"/>
    <w:rsid w:val="00535098"/>
    <w:rsid w:val="00564C5A"/>
    <w:rsid w:val="00632AE3"/>
    <w:rsid w:val="00691BDE"/>
    <w:rsid w:val="006977A1"/>
    <w:rsid w:val="006B6272"/>
    <w:rsid w:val="006E0376"/>
    <w:rsid w:val="00732B0C"/>
    <w:rsid w:val="00737D1D"/>
    <w:rsid w:val="007467DF"/>
    <w:rsid w:val="007574B3"/>
    <w:rsid w:val="007E2E99"/>
    <w:rsid w:val="0086350F"/>
    <w:rsid w:val="008A4BEA"/>
    <w:rsid w:val="008C1CF3"/>
    <w:rsid w:val="008F3B0D"/>
    <w:rsid w:val="009B7221"/>
    <w:rsid w:val="009F770C"/>
    <w:rsid w:val="00A8209D"/>
    <w:rsid w:val="00A97EA4"/>
    <w:rsid w:val="00B10B10"/>
    <w:rsid w:val="00B35DB7"/>
    <w:rsid w:val="00B94A52"/>
    <w:rsid w:val="00BA4936"/>
    <w:rsid w:val="00BD5CA8"/>
    <w:rsid w:val="00C0176A"/>
    <w:rsid w:val="00C12AC4"/>
    <w:rsid w:val="00C3578A"/>
    <w:rsid w:val="00C55305"/>
    <w:rsid w:val="00C60E57"/>
    <w:rsid w:val="00C61B8E"/>
    <w:rsid w:val="00C706EF"/>
    <w:rsid w:val="00C7289C"/>
    <w:rsid w:val="00C86590"/>
    <w:rsid w:val="00CA785C"/>
    <w:rsid w:val="00CB588B"/>
    <w:rsid w:val="00CC627A"/>
    <w:rsid w:val="00CD3427"/>
    <w:rsid w:val="00DE18E6"/>
    <w:rsid w:val="00DF0818"/>
    <w:rsid w:val="00E078DC"/>
    <w:rsid w:val="00E21204"/>
    <w:rsid w:val="00E34CA7"/>
    <w:rsid w:val="00E92ADF"/>
    <w:rsid w:val="00EE23D5"/>
    <w:rsid w:val="00EE7B6A"/>
    <w:rsid w:val="00F51741"/>
    <w:rsid w:val="00F9751B"/>
    <w:rsid w:val="00FA193F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D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DC"/>
  </w:style>
  <w:style w:type="paragraph" w:styleId="Footer">
    <w:name w:val="footer"/>
    <w:basedOn w:val="Normal"/>
    <w:link w:val="Foot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DC"/>
  </w:style>
  <w:style w:type="character" w:styleId="Hyperlink">
    <w:name w:val="Hyperlink"/>
    <w:uiPriority w:val="99"/>
    <w:unhideWhenUsed/>
    <w:rsid w:val="001F002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F0027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rsid w:val="001F0027"/>
  </w:style>
  <w:style w:type="character" w:styleId="CommentReference">
    <w:name w:val="annotation reference"/>
    <w:basedOn w:val="DefaultParagraphFont"/>
    <w:uiPriority w:val="99"/>
    <w:semiHidden/>
    <w:unhideWhenUsed/>
    <w:rsid w:val="00FA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93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9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3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936"/>
    <w:pPr>
      <w:widowControl/>
      <w:autoSpaceDE/>
      <w:autoSpaceDN/>
    </w:pPr>
    <w:rPr>
      <w:rFonts w:ascii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SEPLP_A4_veidlapa_LV</vt:lpstr>
      <vt:lpstr>LĒMUMS Nr. __/1-1</vt:lpstr>
      <vt:lpstr>SEPLP_A4_veidlapa_LV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Christian Christophersen</dc:creator>
  <cp:lastModifiedBy>Solvita Batarāga</cp:lastModifiedBy>
  <cp:revision>13</cp:revision>
  <cp:lastPrinted>2022-01-11T13:16:00Z</cp:lastPrinted>
  <dcterms:created xsi:type="dcterms:W3CDTF">2025-01-17T12:33:00Z</dcterms:created>
  <dcterms:modified xsi:type="dcterms:W3CDTF">2025-01-23T13:48:00Z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