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10599" w14:textId="77777777" w:rsidR="00562BA7" w:rsidRDefault="00562BA7" w:rsidP="00CC16D6">
      <w:pPr>
        <w:jc w:val="both"/>
        <w:rPr>
          <w:rFonts w:ascii="Times New Roman" w:hAnsi="Times New Roman" w:cs="Times New Roman"/>
          <w:color w:val="FF0000"/>
        </w:rPr>
      </w:pPr>
    </w:p>
    <w:p w14:paraId="2E5C6EC8" w14:textId="2ED21656" w:rsidR="00562BA7" w:rsidRPr="00F05AAC" w:rsidRDefault="00562BA7" w:rsidP="00562BA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F05AAC">
        <w:rPr>
          <w:rFonts w:ascii="Times New Roman" w:hAnsi="Times New Roman" w:cs="Times New Roman"/>
          <w:b/>
          <w:bCs/>
        </w:rPr>
        <w:t xml:space="preserve"> </w:t>
      </w:r>
      <w:r w:rsidR="00CC16D6"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>ineārajā un digitālajā vidē sasniegt</w:t>
      </w:r>
      <w:r w:rsidR="00CC16D6">
        <w:rPr>
          <w:rFonts w:ascii="Times New Roman" w:hAnsi="Times New Roman" w:cs="Times New Roman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 xml:space="preserve"> auditorij</w:t>
      </w:r>
      <w:r w:rsidR="00CC16D6">
        <w:rPr>
          <w:rFonts w:ascii="Times New Roman" w:hAnsi="Times New Roman" w:cs="Times New Roman"/>
          <w:b/>
          <w:bCs/>
        </w:rPr>
        <w:t>a</w:t>
      </w:r>
      <w:r w:rsidR="00D77041">
        <w:rPr>
          <w:rStyle w:val="FootnoteReference"/>
          <w:rFonts w:ascii="Times New Roman" w:hAnsi="Times New Roman" w:cs="Times New Roman"/>
          <w:b/>
          <w:bCs/>
        </w:rPr>
        <w:footnoteReference w:id="1"/>
      </w:r>
      <w:r w:rsidR="00CC16D6">
        <w:rPr>
          <w:rFonts w:ascii="Times New Roman" w:hAnsi="Times New Roman" w:cs="Times New Roman"/>
          <w:b/>
          <w:bCs/>
        </w:rPr>
        <w:t xml:space="preserve"> (20_.gada ceturksnis, gads) </w:t>
      </w:r>
    </w:p>
    <w:p w14:paraId="6D80DE8B" w14:textId="77777777" w:rsidR="00562BA7" w:rsidRPr="00F05AAC" w:rsidRDefault="00562BA7" w:rsidP="00562BA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lang w:val="lv-LV"/>
        </w:rPr>
      </w:pPr>
    </w:p>
    <w:p w14:paraId="03E67F46" w14:textId="77777777" w:rsidR="00562BA7" w:rsidRPr="00F05AAC" w:rsidRDefault="00562BA7" w:rsidP="00562BA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eastAsiaTheme="majorEastAsia"/>
          <w:color w:val="FF0000"/>
          <w:lang w:val="lv-LV"/>
        </w:rPr>
      </w:pPr>
      <w:r w:rsidRPr="00F05AAC">
        <w:rPr>
          <w:rStyle w:val="normaltextrun"/>
          <w:rFonts w:eastAsiaTheme="majorEastAsia"/>
          <w:color w:val="FF0000"/>
          <w:lang w:val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62BA7" w:rsidRPr="00F05AAC" w14:paraId="48419577" w14:textId="77777777" w:rsidTr="001823D1">
        <w:tc>
          <w:tcPr>
            <w:tcW w:w="8296" w:type="dxa"/>
          </w:tcPr>
          <w:p w14:paraId="5FB545BF" w14:textId="3AD1F4F4" w:rsidR="00562BA7" w:rsidRPr="009360E3" w:rsidRDefault="009360E3" w:rsidP="009360E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89" w:line="240" w:lineRule="auto"/>
              <w:rPr>
                <w:rFonts w:ascii="Times New Roman" w:hAnsi="Times New Roman" w:cs="Times New Roman"/>
              </w:rPr>
            </w:pPr>
            <w:r w:rsidRPr="009360E3">
              <w:rPr>
                <w:rFonts w:ascii="Times New Roman" w:hAnsi="Times New Roman" w:cs="Times New Roman"/>
              </w:rPr>
              <w:t>LTV, LR</w:t>
            </w:r>
            <w:r w:rsidR="006B0430">
              <w:rPr>
                <w:rFonts w:ascii="Times New Roman" w:hAnsi="Times New Roman" w:cs="Times New Roman"/>
              </w:rPr>
              <w:t xml:space="preserve"> (</w:t>
            </w:r>
            <w:r w:rsidR="00D77041">
              <w:rPr>
                <w:rFonts w:ascii="Times New Roman" w:hAnsi="Times New Roman" w:cs="Times New Roman"/>
              </w:rPr>
              <w:t xml:space="preserve">kopā un </w:t>
            </w:r>
            <w:r w:rsidR="006B0430">
              <w:rPr>
                <w:rFonts w:ascii="Times New Roman" w:hAnsi="Times New Roman" w:cs="Times New Roman"/>
              </w:rPr>
              <w:t>pa programmām)</w:t>
            </w:r>
            <w:r w:rsidRPr="009360E3">
              <w:rPr>
                <w:rFonts w:ascii="Times New Roman" w:hAnsi="Times New Roman" w:cs="Times New Roman"/>
              </w:rPr>
              <w:t xml:space="preserve"> vidēj</w:t>
            </w:r>
            <w:r>
              <w:rPr>
                <w:rFonts w:ascii="Times New Roman" w:hAnsi="Times New Roman" w:cs="Times New Roman"/>
              </w:rPr>
              <w:t>i</w:t>
            </w:r>
            <w:r w:rsidRPr="009360E3">
              <w:rPr>
                <w:rFonts w:ascii="Times New Roman" w:hAnsi="Times New Roman" w:cs="Times New Roman"/>
              </w:rPr>
              <w:t xml:space="preserve"> nedēļ</w:t>
            </w:r>
            <w:r>
              <w:rPr>
                <w:rFonts w:ascii="Times New Roman" w:hAnsi="Times New Roman" w:cs="Times New Roman"/>
              </w:rPr>
              <w:t>ā sasniegtā</w:t>
            </w:r>
            <w:r w:rsidRPr="009360E3">
              <w:rPr>
                <w:rFonts w:ascii="Times New Roman" w:hAnsi="Times New Roman" w:cs="Times New Roman"/>
              </w:rPr>
              <w:t xml:space="preserve"> </w:t>
            </w:r>
            <w:r w:rsidR="006B0430">
              <w:rPr>
                <w:rFonts w:ascii="Times New Roman" w:hAnsi="Times New Roman" w:cs="Times New Roman"/>
              </w:rPr>
              <w:t xml:space="preserve">unikālā </w:t>
            </w:r>
            <w:r w:rsidR="00875697">
              <w:rPr>
                <w:rFonts w:ascii="Times New Roman" w:hAnsi="Times New Roman" w:cs="Times New Roman"/>
              </w:rPr>
              <w:t xml:space="preserve">lineārā </w:t>
            </w:r>
            <w:r w:rsidRPr="009360E3">
              <w:rPr>
                <w:rFonts w:ascii="Times New Roman" w:hAnsi="Times New Roman" w:cs="Times New Roman"/>
              </w:rPr>
              <w:t>auditorija</w:t>
            </w:r>
            <w:r w:rsidR="00D77041">
              <w:rPr>
                <w:rFonts w:ascii="Times New Roman" w:hAnsi="Times New Roman" w:cs="Times New Roman"/>
              </w:rPr>
              <w:t xml:space="preserve"> </w:t>
            </w:r>
            <w:r w:rsidR="00D77041" w:rsidRPr="009360E3">
              <w:rPr>
                <w:rFonts w:ascii="Times New Roman" w:hAnsi="Times New Roman" w:cs="Times New Roman"/>
              </w:rPr>
              <w:t>(</w:t>
            </w:r>
            <w:proofErr w:type="spellStart"/>
            <w:r w:rsidR="00D77041" w:rsidRPr="00890652">
              <w:rPr>
                <w:rFonts w:ascii="Times New Roman" w:hAnsi="Times New Roman" w:cs="Times New Roman"/>
                <w:i/>
                <w:iCs/>
              </w:rPr>
              <w:t>reach</w:t>
            </w:r>
            <w:proofErr w:type="spellEnd"/>
            <w:r w:rsidR="00D77041" w:rsidRPr="009360E3">
              <w:rPr>
                <w:rFonts w:ascii="Times New Roman" w:hAnsi="Times New Roman" w:cs="Times New Roman"/>
              </w:rPr>
              <w:t xml:space="preserve"> 000, %)</w:t>
            </w:r>
            <w:r w:rsidR="006B0430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9E300A" w:rsidRPr="00F05AAC" w14:paraId="5D9883D5" w14:textId="77777777" w:rsidTr="001823D1">
        <w:tc>
          <w:tcPr>
            <w:tcW w:w="8296" w:type="dxa"/>
          </w:tcPr>
          <w:p w14:paraId="6E3AB757" w14:textId="3B3B678B" w:rsidR="009E300A" w:rsidRPr="009360E3" w:rsidRDefault="009E300A" w:rsidP="009360E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89" w:line="240" w:lineRule="auto"/>
              <w:rPr>
                <w:rFonts w:ascii="Times New Roman" w:hAnsi="Times New Roman" w:cs="Times New Roman"/>
              </w:rPr>
            </w:pPr>
            <w:r w:rsidRPr="009360E3">
              <w:rPr>
                <w:rFonts w:ascii="Times New Roman" w:hAnsi="Times New Roman" w:cs="Times New Roman"/>
              </w:rPr>
              <w:t>LSM</w:t>
            </w:r>
            <w:r>
              <w:rPr>
                <w:rFonts w:ascii="Times New Roman" w:hAnsi="Times New Roman" w:cs="Times New Roman"/>
              </w:rPr>
              <w:t>.lv (kopā</w:t>
            </w:r>
            <w:r w:rsidR="00875697">
              <w:rPr>
                <w:rFonts w:ascii="Times New Roman" w:hAnsi="Times New Roman" w:cs="Times New Roman"/>
              </w:rPr>
              <w:t xml:space="preserve"> un pa sadaļām </w:t>
            </w:r>
            <w:r>
              <w:rPr>
                <w:rFonts w:ascii="Times New Roman" w:hAnsi="Times New Roman" w:cs="Times New Roman"/>
              </w:rPr>
              <w:t>+</w:t>
            </w:r>
            <w:r w:rsidR="00890652">
              <w:rPr>
                <w:rFonts w:ascii="Times New Roman" w:hAnsi="Times New Roman" w:cs="Times New Roman"/>
              </w:rPr>
              <w:t xml:space="preserve"> citi</w:t>
            </w:r>
            <w:r w:rsidR="00875697">
              <w:rPr>
                <w:rFonts w:ascii="Times New Roman" w:hAnsi="Times New Roman" w:cs="Times New Roman"/>
              </w:rPr>
              <w:t xml:space="preserve"> </w:t>
            </w:r>
            <w:r w:rsidR="00890652">
              <w:rPr>
                <w:rFonts w:ascii="Times New Roman" w:hAnsi="Times New Roman" w:cs="Times New Roman"/>
              </w:rPr>
              <w:t>tirgus dalībnieki</w:t>
            </w:r>
            <w:r>
              <w:rPr>
                <w:rFonts w:ascii="Times New Roman" w:hAnsi="Times New Roman" w:cs="Times New Roman"/>
              </w:rPr>
              <w:t>)</w:t>
            </w:r>
            <w:r w:rsidRPr="009360E3">
              <w:rPr>
                <w:rFonts w:ascii="Times New Roman" w:hAnsi="Times New Roman" w:cs="Times New Roman"/>
              </w:rPr>
              <w:t xml:space="preserve"> vidēj</w:t>
            </w:r>
            <w:r>
              <w:rPr>
                <w:rFonts w:ascii="Times New Roman" w:hAnsi="Times New Roman" w:cs="Times New Roman"/>
              </w:rPr>
              <w:t>i</w:t>
            </w:r>
            <w:r w:rsidRPr="009360E3">
              <w:rPr>
                <w:rFonts w:ascii="Times New Roman" w:hAnsi="Times New Roman" w:cs="Times New Roman"/>
              </w:rPr>
              <w:t xml:space="preserve"> nedēļ</w:t>
            </w:r>
            <w:r>
              <w:rPr>
                <w:rFonts w:ascii="Times New Roman" w:hAnsi="Times New Roman" w:cs="Times New Roman"/>
              </w:rPr>
              <w:t>ā sasniegtā</w:t>
            </w:r>
            <w:r w:rsidRPr="009360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unikālā </w:t>
            </w:r>
            <w:r w:rsidRPr="009360E3">
              <w:rPr>
                <w:rFonts w:ascii="Times New Roman" w:hAnsi="Times New Roman" w:cs="Times New Roman"/>
              </w:rPr>
              <w:t>auditorija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60E3">
              <w:rPr>
                <w:rFonts w:ascii="Times New Roman" w:hAnsi="Times New Roman" w:cs="Times New Roman"/>
              </w:rPr>
              <w:t>(</w:t>
            </w:r>
            <w:proofErr w:type="spellStart"/>
            <w:r w:rsidRPr="00890652">
              <w:rPr>
                <w:rFonts w:ascii="Times New Roman" w:hAnsi="Times New Roman" w:cs="Times New Roman"/>
                <w:i/>
                <w:iCs/>
              </w:rPr>
              <w:t>reach</w:t>
            </w:r>
            <w:proofErr w:type="spellEnd"/>
            <w:r w:rsidRPr="009360E3">
              <w:rPr>
                <w:rFonts w:ascii="Times New Roman" w:hAnsi="Times New Roman" w:cs="Times New Roman"/>
              </w:rPr>
              <w:t xml:space="preserve"> 000, %)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C16D6" w:rsidRPr="00F05AAC" w14:paraId="6640E241" w14:textId="77777777" w:rsidTr="001823D1">
        <w:tc>
          <w:tcPr>
            <w:tcW w:w="8296" w:type="dxa"/>
          </w:tcPr>
          <w:p w14:paraId="5AD631C9" w14:textId="6951E768" w:rsidR="00CC16D6" w:rsidRPr="009360E3" w:rsidRDefault="00CC16D6" w:rsidP="009360E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89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LTV</w:t>
            </w:r>
            <w:r w:rsidR="00C558FC">
              <w:rPr>
                <w:rFonts w:ascii="Times New Roman" w:hAnsi="Times New Roman" w:cs="Times New Roman"/>
              </w:rPr>
              <w:t xml:space="preserve"> (kopā)</w:t>
            </w:r>
            <w:r>
              <w:rPr>
                <w:rFonts w:ascii="Times New Roman" w:hAnsi="Times New Roman" w:cs="Times New Roman"/>
              </w:rPr>
              <w:t>, LR</w:t>
            </w:r>
            <w:r w:rsidR="00C558FC">
              <w:rPr>
                <w:rFonts w:ascii="Times New Roman" w:hAnsi="Times New Roman" w:cs="Times New Roman"/>
              </w:rPr>
              <w:t xml:space="preserve"> (kopā), </w:t>
            </w:r>
            <w:r>
              <w:rPr>
                <w:rFonts w:ascii="Times New Roman" w:hAnsi="Times New Roman" w:cs="Times New Roman"/>
              </w:rPr>
              <w:t>LSM</w:t>
            </w:r>
            <w:r w:rsidR="00C558FC">
              <w:rPr>
                <w:rFonts w:ascii="Times New Roman" w:hAnsi="Times New Roman" w:cs="Times New Roman"/>
              </w:rPr>
              <w:t>.lv</w:t>
            </w:r>
            <w:r>
              <w:rPr>
                <w:rFonts w:ascii="Times New Roman" w:hAnsi="Times New Roman" w:cs="Times New Roman"/>
              </w:rPr>
              <w:t xml:space="preserve"> (kopā)</w:t>
            </w:r>
            <w:r w:rsidR="00890652">
              <w:rPr>
                <w:rFonts w:ascii="Times New Roman" w:hAnsi="Times New Roman" w:cs="Times New Roman"/>
              </w:rPr>
              <w:t xml:space="preserve"> un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mērķgrupas</w:t>
            </w:r>
            <w:proofErr w:type="spellEnd"/>
            <w:r w:rsidR="0089065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 jaunieši, latvieši, mazākumtautības, dzīvesvieta – Rīga, Latgale, Kurzeme, Vidzeme un Zemgale.</w:t>
            </w:r>
            <w:r w:rsidRPr="009360E3">
              <w:rPr>
                <w:rFonts w:ascii="Times New Roman" w:hAnsi="Times New Roman" w:cs="Times New Roman"/>
              </w:rPr>
              <w:t xml:space="preserve"> (</w:t>
            </w:r>
            <w:r w:rsidR="00C558FC">
              <w:rPr>
                <w:rFonts w:ascii="Times New Roman" w:hAnsi="Times New Roman" w:cs="Times New Roman"/>
              </w:rPr>
              <w:t>vidēji nedēļ</w:t>
            </w:r>
            <w:r w:rsidR="00875697">
              <w:rPr>
                <w:rFonts w:ascii="Times New Roman" w:hAnsi="Times New Roman" w:cs="Times New Roman"/>
              </w:rPr>
              <w:t>ā</w:t>
            </w:r>
            <w:r w:rsidR="00C558FC">
              <w:rPr>
                <w:rFonts w:ascii="Times New Roman" w:hAnsi="Times New Roman" w:cs="Times New Roman"/>
              </w:rPr>
              <w:t xml:space="preserve">  sasniegtā auditorija</w:t>
            </w:r>
            <w:r w:rsidR="00875697">
              <w:rPr>
                <w:rFonts w:ascii="Times New Roman" w:hAnsi="Times New Roman" w:cs="Times New Roman"/>
              </w:rPr>
              <w:t>,</w:t>
            </w:r>
            <w:r w:rsidR="00C55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0652">
              <w:rPr>
                <w:rFonts w:ascii="Times New Roman" w:hAnsi="Times New Roman" w:cs="Times New Roman"/>
                <w:i/>
                <w:iCs/>
              </w:rPr>
              <w:t>reach</w:t>
            </w:r>
            <w:proofErr w:type="spellEnd"/>
            <w:r w:rsidRPr="009360E3">
              <w:rPr>
                <w:rFonts w:ascii="Times New Roman" w:hAnsi="Times New Roman" w:cs="Times New Roman"/>
              </w:rPr>
              <w:t xml:space="preserve"> 000, %)</w:t>
            </w:r>
          </w:p>
        </w:tc>
      </w:tr>
      <w:tr w:rsidR="00562BA7" w:rsidRPr="00F05AAC" w14:paraId="07F73D27" w14:textId="77777777" w:rsidTr="001823D1">
        <w:tc>
          <w:tcPr>
            <w:tcW w:w="8296" w:type="dxa"/>
          </w:tcPr>
          <w:p w14:paraId="54DEF203" w14:textId="0E72C718" w:rsidR="00562BA7" w:rsidRPr="00875697" w:rsidRDefault="009360E3" w:rsidP="001823D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LTV</w:t>
            </w:r>
            <w:r w:rsidR="00C558FC">
              <w:rPr>
                <w:rFonts w:ascii="Times New Roman" w:hAnsi="Times New Roman" w:cs="Times New Roman"/>
              </w:rPr>
              <w:t xml:space="preserve"> (</w:t>
            </w:r>
            <w:r w:rsidR="009E300A">
              <w:rPr>
                <w:rFonts w:ascii="Times New Roman" w:hAnsi="Times New Roman" w:cs="Times New Roman"/>
              </w:rPr>
              <w:t xml:space="preserve">kopā, </w:t>
            </w:r>
            <w:r w:rsidR="00C558FC">
              <w:rPr>
                <w:rFonts w:ascii="Times New Roman" w:hAnsi="Times New Roman" w:cs="Times New Roman"/>
              </w:rPr>
              <w:t xml:space="preserve">pa programmām + </w:t>
            </w:r>
            <w:r w:rsidR="00890652">
              <w:rPr>
                <w:rFonts w:ascii="Times New Roman" w:hAnsi="Times New Roman" w:cs="Times New Roman"/>
              </w:rPr>
              <w:t>citi tirgus dalībnieki</w:t>
            </w:r>
            <w:r w:rsidR="009E300A">
              <w:rPr>
                <w:rFonts w:ascii="Times New Roman" w:hAnsi="Times New Roman" w:cs="Times New Roman"/>
              </w:rPr>
              <w:t>, cita skatīšanās</w:t>
            </w:r>
            <w:r w:rsidR="00C558F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LR</w:t>
            </w:r>
            <w:r w:rsidR="00C558FC">
              <w:rPr>
                <w:rFonts w:ascii="Times New Roman" w:hAnsi="Times New Roman" w:cs="Times New Roman"/>
              </w:rPr>
              <w:t xml:space="preserve"> (</w:t>
            </w:r>
            <w:r w:rsidR="009E300A">
              <w:rPr>
                <w:rFonts w:ascii="Times New Roman" w:hAnsi="Times New Roman" w:cs="Times New Roman"/>
              </w:rPr>
              <w:t xml:space="preserve">kopā, </w:t>
            </w:r>
            <w:r w:rsidR="00C558FC">
              <w:rPr>
                <w:rFonts w:ascii="Times New Roman" w:hAnsi="Times New Roman" w:cs="Times New Roman"/>
              </w:rPr>
              <w:t xml:space="preserve">pa programmām + </w:t>
            </w:r>
            <w:r w:rsidR="00890652">
              <w:rPr>
                <w:rFonts w:ascii="Times New Roman" w:hAnsi="Times New Roman" w:cs="Times New Roman"/>
              </w:rPr>
              <w:t>citi tirgus dalībnieki</w:t>
            </w:r>
            <w:r w:rsidR="00C558F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tirgus daļa (</w:t>
            </w:r>
            <w:proofErr w:type="spellStart"/>
            <w:r w:rsidR="00890652" w:rsidRPr="00890652">
              <w:rPr>
                <w:rFonts w:ascii="Times New Roman" w:hAnsi="Times New Roman" w:cs="Times New Roman"/>
                <w:i/>
                <w:iCs/>
              </w:rPr>
              <w:t>K</w:t>
            </w:r>
            <w:r w:rsidR="00CC16D6" w:rsidRPr="00890652">
              <w:rPr>
                <w:rFonts w:ascii="Times New Roman" w:hAnsi="Times New Roman" w:cs="Times New Roman"/>
                <w:i/>
                <w:iCs/>
              </w:rPr>
              <w:t>antar</w:t>
            </w:r>
            <w:proofErr w:type="spellEnd"/>
            <w:r w:rsidR="00CC16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0652">
              <w:rPr>
                <w:rFonts w:ascii="Times New Roman" w:hAnsi="Times New Roman" w:cs="Times New Roman"/>
                <w:i/>
                <w:iCs/>
              </w:rPr>
              <w:t>share</w:t>
            </w:r>
            <w:proofErr w:type="spellEnd"/>
            <w:r w:rsidR="00CC16D6">
              <w:rPr>
                <w:rFonts w:ascii="Times New Roman" w:hAnsi="Times New Roman" w:cs="Times New Roman"/>
              </w:rPr>
              <w:t xml:space="preserve"> %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50194" w:rsidRPr="00F05AAC" w14:paraId="24D6D9E4" w14:textId="77777777" w:rsidTr="001823D1">
        <w:tc>
          <w:tcPr>
            <w:tcW w:w="8296" w:type="dxa"/>
          </w:tcPr>
          <w:p w14:paraId="3B32BF04" w14:textId="5441EFF8" w:rsidR="00250194" w:rsidRDefault="00250194" w:rsidP="009360E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LTV, LR, LSM</w:t>
            </w:r>
            <w:r w:rsidR="009E300A">
              <w:rPr>
                <w:rFonts w:ascii="Times New Roman" w:hAnsi="Times New Roman" w:cs="Times New Roman"/>
              </w:rPr>
              <w:t>.lv</w:t>
            </w:r>
            <w:r>
              <w:rPr>
                <w:rFonts w:ascii="Times New Roman" w:hAnsi="Times New Roman" w:cs="Times New Roman"/>
              </w:rPr>
              <w:t xml:space="preserve"> – pavadītais laiks dienā, lietojot konkrēto platform</w:t>
            </w:r>
            <w:r w:rsidR="00CC16D6">
              <w:rPr>
                <w:rFonts w:ascii="Times New Roman" w:hAnsi="Times New Roman" w:cs="Times New Roman"/>
              </w:rPr>
              <w:t>u (</w:t>
            </w:r>
            <w:proofErr w:type="spellStart"/>
            <w:r w:rsidR="00890652" w:rsidRPr="00890652">
              <w:rPr>
                <w:rFonts w:ascii="Times New Roman" w:hAnsi="Times New Roman" w:cs="Times New Roman"/>
                <w:i/>
                <w:iCs/>
              </w:rPr>
              <w:t>K</w:t>
            </w:r>
            <w:r w:rsidR="00CC16D6" w:rsidRPr="00890652">
              <w:rPr>
                <w:rFonts w:ascii="Times New Roman" w:hAnsi="Times New Roman" w:cs="Times New Roman"/>
                <w:i/>
                <w:iCs/>
              </w:rPr>
              <w:t>antar</w:t>
            </w:r>
            <w:proofErr w:type="spellEnd"/>
            <w:r w:rsidR="00CC16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90652" w:rsidRPr="00890652">
              <w:rPr>
                <w:rFonts w:ascii="Times New Roman" w:hAnsi="Times New Roman" w:cs="Times New Roman"/>
                <w:i/>
                <w:iCs/>
              </w:rPr>
              <w:t>G</w:t>
            </w:r>
            <w:r w:rsidR="00CC16D6" w:rsidRPr="00890652">
              <w:rPr>
                <w:rFonts w:ascii="Times New Roman" w:hAnsi="Times New Roman" w:cs="Times New Roman"/>
                <w:i/>
                <w:iCs/>
              </w:rPr>
              <w:t>emius</w:t>
            </w:r>
            <w:proofErr w:type="spellEnd"/>
            <w:r w:rsidR="00875697">
              <w:rPr>
                <w:rFonts w:ascii="Times New Roman" w:hAnsi="Times New Roman" w:cs="Times New Roman"/>
              </w:rPr>
              <w:t xml:space="preserve"> u.c.</w:t>
            </w:r>
            <w:r w:rsidR="00CC16D6">
              <w:rPr>
                <w:rFonts w:ascii="Times New Roman" w:hAnsi="Times New Roman" w:cs="Times New Roman"/>
              </w:rPr>
              <w:t>)</w:t>
            </w:r>
            <w:r w:rsidR="00875697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</w:tr>
      <w:tr w:rsidR="00562BA7" w:rsidRPr="00F05AAC" w14:paraId="20D33F15" w14:textId="77777777" w:rsidTr="001823D1">
        <w:tc>
          <w:tcPr>
            <w:tcW w:w="8296" w:type="dxa"/>
          </w:tcPr>
          <w:p w14:paraId="7CE2B8AA" w14:textId="4B7A0E31" w:rsidR="00562BA7" w:rsidRPr="00875697" w:rsidRDefault="00D77041" w:rsidP="001823D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LTV, LR un LSM</w:t>
            </w:r>
            <w:r w:rsidR="009E300A">
              <w:rPr>
                <w:rFonts w:ascii="Times New Roman" w:hAnsi="Times New Roman" w:cs="Times New Roman"/>
              </w:rPr>
              <w:t>.lv</w:t>
            </w:r>
            <w:r>
              <w:rPr>
                <w:rFonts w:ascii="Times New Roman" w:hAnsi="Times New Roman" w:cs="Times New Roman"/>
              </w:rPr>
              <w:t xml:space="preserve"> sociālo mediju</w:t>
            </w:r>
            <w:r w:rsidR="003D0621">
              <w:rPr>
                <w:rFonts w:ascii="Times New Roman" w:hAnsi="Times New Roman" w:cs="Times New Roman"/>
              </w:rPr>
              <w:t xml:space="preserve"> kopējā</w:t>
            </w:r>
            <w:r>
              <w:rPr>
                <w:rFonts w:ascii="Times New Roman" w:hAnsi="Times New Roman" w:cs="Times New Roman"/>
              </w:rPr>
              <w:t xml:space="preserve"> sasniegtā unikālā auditorija (</w:t>
            </w:r>
            <w:proofErr w:type="spellStart"/>
            <w:r w:rsidR="00890652" w:rsidRPr="00890652">
              <w:rPr>
                <w:rFonts w:ascii="Times New Roman" w:hAnsi="Times New Roman" w:cs="Times New Roman"/>
                <w:i/>
                <w:iCs/>
              </w:rPr>
              <w:t>G</w:t>
            </w:r>
            <w:r w:rsidRPr="00890652">
              <w:rPr>
                <w:rFonts w:ascii="Times New Roman" w:hAnsi="Times New Roman" w:cs="Times New Roman"/>
                <w:i/>
                <w:iCs/>
              </w:rPr>
              <w:t>emius</w:t>
            </w:r>
            <w:proofErr w:type="spellEnd"/>
            <w:r w:rsidR="009E300A">
              <w:rPr>
                <w:rFonts w:ascii="Times New Roman" w:hAnsi="Times New Roman" w:cs="Times New Roman"/>
              </w:rPr>
              <w:t xml:space="preserve"> u.c.</w:t>
            </w:r>
            <w:r>
              <w:rPr>
                <w:rFonts w:ascii="Times New Roman" w:hAnsi="Times New Roman" w:cs="Times New Roman"/>
              </w:rPr>
              <w:t>)</w:t>
            </w:r>
            <w:r w:rsidR="003D062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3D0621" w:rsidRPr="00890652">
              <w:rPr>
                <w:rFonts w:ascii="Times New Roman" w:hAnsi="Times New Roman" w:cs="Times New Roman"/>
                <w:i/>
                <w:iCs/>
              </w:rPr>
              <w:t>Facebook</w:t>
            </w:r>
            <w:proofErr w:type="spellEnd"/>
            <w:r w:rsidR="003D06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D0621" w:rsidRPr="00890652">
              <w:rPr>
                <w:rFonts w:ascii="Times New Roman" w:hAnsi="Times New Roman" w:cs="Times New Roman"/>
                <w:i/>
                <w:iCs/>
              </w:rPr>
              <w:t>Instagram</w:t>
            </w:r>
            <w:proofErr w:type="spellEnd"/>
            <w:r w:rsidR="003D06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D0621" w:rsidRPr="00890652">
              <w:rPr>
                <w:rFonts w:ascii="Times New Roman" w:hAnsi="Times New Roman" w:cs="Times New Roman"/>
                <w:i/>
                <w:iCs/>
              </w:rPr>
              <w:t>Youtube</w:t>
            </w:r>
            <w:proofErr w:type="spellEnd"/>
            <w:r w:rsidR="003D0621">
              <w:rPr>
                <w:rFonts w:ascii="Times New Roman" w:hAnsi="Times New Roman" w:cs="Times New Roman"/>
              </w:rPr>
              <w:t xml:space="preserve">, </w:t>
            </w:r>
            <w:r w:rsidR="003D0621" w:rsidRPr="00890652">
              <w:rPr>
                <w:rFonts w:ascii="Times New Roman" w:hAnsi="Times New Roman" w:cs="Times New Roman"/>
                <w:i/>
                <w:iCs/>
              </w:rPr>
              <w:t>X</w:t>
            </w:r>
            <w:r w:rsidR="00890652">
              <w:rPr>
                <w:rFonts w:ascii="Times New Roman" w:hAnsi="Times New Roman" w:cs="Times New Roman"/>
              </w:rPr>
              <w:t>,</w:t>
            </w:r>
            <w:r w:rsidR="003D0621">
              <w:rPr>
                <w:rFonts w:ascii="Times New Roman" w:hAnsi="Times New Roman" w:cs="Times New Roman"/>
              </w:rPr>
              <w:t xml:space="preserve"> </w:t>
            </w:r>
            <w:r w:rsidR="003D0621" w:rsidRPr="00890652">
              <w:rPr>
                <w:rFonts w:ascii="Times New Roman" w:hAnsi="Times New Roman" w:cs="Times New Roman"/>
                <w:i/>
                <w:iCs/>
              </w:rPr>
              <w:t xml:space="preserve">Tik </w:t>
            </w:r>
            <w:proofErr w:type="spellStart"/>
            <w:r w:rsidR="009E300A" w:rsidRPr="00890652">
              <w:rPr>
                <w:rFonts w:ascii="Times New Roman" w:hAnsi="Times New Roman" w:cs="Times New Roman"/>
                <w:i/>
                <w:iCs/>
              </w:rPr>
              <w:t>T</w:t>
            </w:r>
            <w:r w:rsidR="003D0621" w:rsidRPr="00890652">
              <w:rPr>
                <w:rFonts w:ascii="Times New Roman" w:hAnsi="Times New Roman" w:cs="Times New Roman"/>
                <w:i/>
                <w:iCs/>
              </w:rPr>
              <w:t>ok</w:t>
            </w:r>
            <w:proofErr w:type="spellEnd"/>
            <w:r w:rsidR="003D0621">
              <w:rPr>
                <w:rFonts w:ascii="Times New Roman" w:hAnsi="Times New Roman" w:cs="Times New Roman"/>
              </w:rPr>
              <w:t>.</w:t>
            </w:r>
            <w:r w:rsidR="009E300A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</w:tr>
      <w:tr w:rsidR="003D0621" w:rsidRPr="00F05AAC" w14:paraId="57257825" w14:textId="77777777" w:rsidTr="001823D1">
        <w:tc>
          <w:tcPr>
            <w:tcW w:w="8296" w:type="dxa"/>
          </w:tcPr>
          <w:p w14:paraId="28015BA4" w14:textId="45DCEAD0" w:rsidR="003D0621" w:rsidRDefault="009E300A" w:rsidP="009360E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Raidierakstu</w:t>
            </w:r>
            <w:proofErr w:type="spellEnd"/>
            <w:r w:rsidR="003D0621">
              <w:rPr>
                <w:rFonts w:ascii="Times New Roman" w:hAnsi="Times New Roman" w:cs="Times New Roman"/>
              </w:rPr>
              <w:t xml:space="preserve"> kopējā auditorija.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4"/>
            </w:r>
          </w:p>
        </w:tc>
      </w:tr>
      <w:tr w:rsidR="003D0621" w:rsidRPr="00F05AAC" w14:paraId="44B75C37" w14:textId="77777777" w:rsidTr="001823D1">
        <w:tc>
          <w:tcPr>
            <w:tcW w:w="8296" w:type="dxa"/>
          </w:tcPr>
          <w:p w14:paraId="664D7611" w14:textId="3E59A35F" w:rsidR="003D0621" w:rsidRDefault="009E300A" w:rsidP="009360E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Sabiedrisko mediju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3D0621">
              <w:rPr>
                <w:rFonts w:ascii="Times New Roman" w:hAnsi="Times New Roman" w:cs="Times New Roman"/>
              </w:rPr>
              <w:t>iedtelevīzijas</w:t>
            </w:r>
            <w:proofErr w:type="spellEnd"/>
            <w:r w:rsidR="003D0621">
              <w:rPr>
                <w:rFonts w:ascii="Times New Roman" w:hAnsi="Times New Roman" w:cs="Times New Roman"/>
              </w:rPr>
              <w:t xml:space="preserve"> un mobilo aplikāciju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0621">
              <w:rPr>
                <w:rFonts w:ascii="Times New Roman" w:hAnsi="Times New Roman" w:cs="Times New Roman"/>
              </w:rPr>
              <w:t>auditorija</w:t>
            </w:r>
            <w:r w:rsidR="002428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un/vai </w:t>
            </w:r>
            <w:r w:rsidR="003D0621">
              <w:rPr>
                <w:rFonts w:ascii="Times New Roman" w:hAnsi="Times New Roman" w:cs="Times New Roman"/>
              </w:rPr>
              <w:t>lietotāju skaits.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5"/>
            </w:r>
            <w:r w:rsidR="003D06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7041" w:rsidRPr="00F05AAC" w14:paraId="010DF769" w14:textId="77777777" w:rsidTr="001823D1">
        <w:tc>
          <w:tcPr>
            <w:tcW w:w="8296" w:type="dxa"/>
          </w:tcPr>
          <w:p w14:paraId="06BFA447" w14:textId="5EAF2603" w:rsidR="00D77041" w:rsidRDefault="00D77041" w:rsidP="009360E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LTV</w:t>
            </w:r>
            <w:r w:rsidR="009E300A">
              <w:rPr>
                <w:rFonts w:ascii="Times New Roman" w:hAnsi="Times New Roman" w:cs="Times New Roman"/>
              </w:rPr>
              <w:t xml:space="preserve"> </w:t>
            </w:r>
            <w:r w:rsidR="00875697">
              <w:rPr>
                <w:rFonts w:ascii="Times New Roman" w:hAnsi="Times New Roman" w:cs="Times New Roman"/>
              </w:rPr>
              <w:t>(</w:t>
            </w:r>
            <w:r w:rsidR="009E300A">
              <w:rPr>
                <w:rFonts w:ascii="Times New Roman" w:hAnsi="Times New Roman" w:cs="Times New Roman"/>
              </w:rPr>
              <w:t>rīta</w:t>
            </w:r>
            <w:r w:rsidR="00890652">
              <w:rPr>
                <w:rFonts w:ascii="Times New Roman" w:hAnsi="Times New Roman" w:cs="Times New Roman"/>
              </w:rPr>
              <w:t xml:space="preserve">, dienas, </w:t>
            </w:r>
            <w:r w:rsidR="009E300A">
              <w:rPr>
                <w:rFonts w:ascii="Times New Roman" w:hAnsi="Times New Roman" w:cs="Times New Roman"/>
              </w:rPr>
              <w:t>vakara</w:t>
            </w:r>
            <w:r w:rsidR="0087569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un LR </w:t>
            </w:r>
            <w:r w:rsidR="00875697">
              <w:rPr>
                <w:rFonts w:ascii="Times New Roman" w:hAnsi="Times New Roman" w:cs="Times New Roman"/>
              </w:rPr>
              <w:t>(</w:t>
            </w:r>
            <w:r w:rsidR="009E300A">
              <w:rPr>
                <w:rFonts w:ascii="Times New Roman" w:hAnsi="Times New Roman" w:cs="Times New Roman"/>
              </w:rPr>
              <w:t>rīta</w:t>
            </w:r>
            <w:r w:rsidR="00875697">
              <w:rPr>
                <w:rFonts w:ascii="Times New Roman" w:hAnsi="Times New Roman" w:cs="Times New Roman"/>
              </w:rPr>
              <w:t>, pusdien</w:t>
            </w:r>
            <w:r w:rsidR="00890652">
              <w:rPr>
                <w:rFonts w:ascii="Times New Roman" w:hAnsi="Times New Roman" w:cs="Times New Roman"/>
              </w:rPr>
              <w:t>u,</w:t>
            </w:r>
            <w:r w:rsidR="009E300A">
              <w:rPr>
                <w:rFonts w:ascii="Times New Roman" w:hAnsi="Times New Roman" w:cs="Times New Roman"/>
              </w:rPr>
              <w:t xml:space="preserve"> </w:t>
            </w:r>
            <w:r w:rsidR="00875697">
              <w:rPr>
                <w:rFonts w:ascii="Times New Roman" w:hAnsi="Times New Roman" w:cs="Times New Roman"/>
              </w:rPr>
              <w:t>pēcpusdienas)</w:t>
            </w:r>
            <w:r w:rsidR="009E30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galveno </w:t>
            </w:r>
            <w:r w:rsidR="00250194">
              <w:rPr>
                <w:rFonts w:ascii="Times New Roman" w:hAnsi="Times New Roman" w:cs="Times New Roman"/>
              </w:rPr>
              <w:t xml:space="preserve">lineāro </w:t>
            </w:r>
            <w:r w:rsidR="00875697">
              <w:rPr>
                <w:rFonts w:ascii="Times New Roman" w:hAnsi="Times New Roman" w:cs="Times New Roman"/>
              </w:rPr>
              <w:t xml:space="preserve">analītisko </w:t>
            </w:r>
            <w:r>
              <w:rPr>
                <w:rFonts w:ascii="Times New Roman" w:hAnsi="Times New Roman" w:cs="Times New Roman"/>
              </w:rPr>
              <w:t xml:space="preserve">ziņu pārraižu sasniegtā auditorija </w:t>
            </w:r>
            <w:r w:rsidR="00CC16D6">
              <w:rPr>
                <w:rFonts w:ascii="Times New Roman" w:hAnsi="Times New Roman" w:cs="Times New Roman"/>
              </w:rPr>
              <w:t>(</w:t>
            </w:r>
            <w:proofErr w:type="spellStart"/>
            <w:r w:rsidR="00890652" w:rsidRPr="00890652">
              <w:rPr>
                <w:rFonts w:ascii="Times New Roman" w:hAnsi="Times New Roman" w:cs="Times New Roman"/>
                <w:i/>
                <w:iCs/>
              </w:rPr>
              <w:t>K</w:t>
            </w:r>
            <w:r w:rsidR="00CC16D6" w:rsidRPr="00890652">
              <w:rPr>
                <w:rFonts w:ascii="Times New Roman" w:hAnsi="Times New Roman" w:cs="Times New Roman"/>
                <w:i/>
                <w:iCs/>
              </w:rPr>
              <w:t>antar</w:t>
            </w:r>
            <w:proofErr w:type="spellEnd"/>
            <w:r w:rsidR="00CC16D6">
              <w:rPr>
                <w:rFonts w:ascii="Times New Roman" w:hAnsi="Times New Roman" w:cs="Times New Roman"/>
              </w:rPr>
              <w:t xml:space="preserve">, </w:t>
            </w:r>
            <w:r w:rsidR="00250194">
              <w:rPr>
                <w:rFonts w:ascii="Times New Roman" w:hAnsi="Times New Roman" w:cs="Times New Roman"/>
              </w:rPr>
              <w:t xml:space="preserve">vidēji </w:t>
            </w:r>
            <w:r>
              <w:rPr>
                <w:rFonts w:ascii="Times New Roman" w:hAnsi="Times New Roman" w:cs="Times New Roman"/>
              </w:rPr>
              <w:t>nedēļā</w:t>
            </w:r>
            <w:r w:rsidR="00CC16D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  <w:r w:rsidR="009E300A">
              <w:rPr>
                <w:rStyle w:val="FootnoteReference"/>
                <w:rFonts w:ascii="Times New Roman" w:hAnsi="Times New Roman" w:cs="Times New Roman"/>
              </w:rPr>
              <w:footnoteReference w:id="6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B8B6988" w14:textId="77777777" w:rsidR="00562BA7" w:rsidRDefault="00562BA7" w:rsidP="00F90917">
      <w:pPr>
        <w:ind w:firstLine="720"/>
        <w:jc w:val="both"/>
        <w:rPr>
          <w:rFonts w:ascii="Times New Roman" w:hAnsi="Times New Roman" w:cs="Times New Roman"/>
          <w:color w:val="FF0000"/>
        </w:rPr>
      </w:pPr>
    </w:p>
    <w:p w14:paraId="007D5D67" w14:textId="77777777" w:rsidR="00562BA7" w:rsidRDefault="00562BA7" w:rsidP="00F90917">
      <w:pPr>
        <w:ind w:firstLine="720"/>
        <w:jc w:val="both"/>
        <w:rPr>
          <w:rFonts w:ascii="Times New Roman" w:hAnsi="Times New Roman" w:cs="Times New Roman"/>
          <w:color w:val="FF0000"/>
        </w:rPr>
      </w:pPr>
    </w:p>
    <w:p w14:paraId="5FBA769D" w14:textId="77777777" w:rsidR="00562BA7" w:rsidRPr="008F08D2" w:rsidRDefault="00562BA7" w:rsidP="00F90917">
      <w:pPr>
        <w:ind w:firstLine="720"/>
        <w:jc w:val="both"/>
        <w:rPr>
          <w:rFonts w:ascii="Times New Roman" w:hAnsi="Times New Roman" w:cs="Times New Roman"/>
        </w:rPr>
      </w:pPr>
    </w:p>
    <w:p w14:paraId="4B7A68EF" w14:textId="77777777" w:rsidR="00F90917" w:rsidRPr="00F90917" w:rsidRDefault="00F90917" w:rsidP="00F90917">
      <w:pPr>
        <w:jc w:val="both"/>
        <w:rPr>
          <w:rFonts w:ascii="Times New Roman" w:hAnsi="Times New Roman"/>
        </w:rPr>
      </w:pPr>
    </w:p>
    <w:p w14:paraId="5B514455" w14:textId="77777777" w:rsidR="009E7B1C" w:rsidRDefault="009E7B1C"/>
    <w:sectPr w:rsidR="009E7B1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FB7B3" w14:textId="77777777" w:rsidR="006C5D14" w:rsidRDefault="006C5D14" w:rsidP="00D77041">
      <w:pPr>
        <w:spacing w:after="0" w:line="240" w:lineRule="auto"/>
      </w:pPr>
      <w:r>
        <w:separator/>
      </w:r>
    </w:p>
  </w:endnote>
  <w:endnote w:type="continuationSeparator" w:id="0">
    <w:p w14:paraId="3A202BC8" w14:textId="77777777" w:rsidR="006C5D14" w:rsidRDefault="006C5D14" w:rsidP="00D7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515D1" w14:textId="77777777" w:rsidR="006C5D14" w:rsidRDefault="006C5D14" w:rsidP="00D77041">
      <w:pPr>
        <w:spacing w:after="0" w:line="240" w:lineRule="auto"/>
      </w:pPr>
      <w:r>
        <w:separator/>
      </w:r>
    </w:p>
  </w:footnote>
  <w:footnote w:type="continuationSeparator" w:id="0">
    <w:p w14:paraId="52B63812" w14:textId="77777777" w:rsidR="006C5D14" w:rsidRDefault="006C5D14" w:rsidP="00D77041">
      <w:pPr>
        <w:spacing w:after="0" w:line="240" w:lineRule="auto"/>
      </w:pPr>
      <w:r>
        <w:continuationSeparator/>
      </w:r>
    </w:p>
  </w:footnote>
  <w:footnote w:id="1">
    <w:p w14:paraId="54F0A562" w14:textId="00522EF0" w:rsidR="00D77041" w:rsidRPr="00890652" w:rsidRDefault="00D77041">
      <w:pPr>
        <w:pStyle w:val="FootnoteText"/>
        <w:rPr>
          <w:rFonts w:ascii="Times New Roman" w:hAnsi="Times New Roman" w:cs="Times New Roman"/>
          <w:b/>
          <w:bCs/>
        </w:rPr>
      </w:pPr>
      <w:r>
        <w:rPr>
          <w:rStyle w:val="FootnoteReference"/>
        </w:rPr>
        <w:footnoteRef/>
      </w:r>
      <w:r>
        <w:t xml:space="preserve"> </w:t>
      </w:r>
      <w:r w:rsidRPr="00890652">
        <w:rPr>
          <w:rFonts w:ascii="Times New Roman" w:hAnsi="Times New Roman" w:cs="Times New Roman"/>
        </w:rPr>
        <w:t>Sniedz</w:t>
      </w:r>
      <w:r w:rsidR="003D0621" w:rsidRPr="00890652">
        <w:rPr>
          <w:rFonts w:ascii="Times New Roman" w:hAnsi="Times New Roman" w:cs="Times New Roman"/>
        </w:rPr>
        <w:t xml:space="preserve"> grafisku informāciju</w:t>
      </w:r>
      <w:r w:rsidRPr="00890652">
        <w:rPr>
          <w:rFonts w:ascii="Times New Roman" w:hAnsi="Times New Roman" w:cs="Times New Roman"/>
        </w:rPr>
        <w:t xml:space="preserve"> reizi ceturksnī</w:t>
      </w:r>
      <w:r w:rsidR="00890652" w:rsidRPr="00890652">
        <w:rPr>
          <w:rFonts w:ascii="Times New Roman" w:hAnsi="Times New Roman" w:cs="Times New Roman"/>
        </w:rPr>
        <w:t>,</w:t>
      </w:r>
      <w:r w:rsidR="003D0621" w:rsidRPr="00890652">
        <w:rPr>
          <w:rFonts w:ascii="Times New Roman" w:hAnsi="Times New Roman" w:cs="Times New Roman"/>
        </w:rPr>
        <w:t xml:space="preserve"> summējot rezultātu pa ceturkšņiem un gadā kopā. Ja nav pieejama informācija, sniedz nākamajā ceturksnī</w:t>
      </w:r>
      <w:r w:rsidR="00875697" w:rsidRPr="00890652">
        <w:rPr>
          <w:rFonts w:ascii="Times New Roman" w:hAnsi="Times New Roman" w:cs="Times New Roman"/>
        </w:rPr>
        <w:t>/pusgadā</w:t>
      </w:r>
      <w:r w:rsidR="003D0621" w:rsidRPr="00890652">
        <w:rPr>
          <w:rFonts w:ascii="Times New Roman" w:hAnsi="Times New Roman" w:cs="Times New Roman"/>
        </w:rPr>
        <w:t xml:space="preserve">. </w:t>
      </w:r>
      <w:r w:rsidR="00CC16D6" w:rsidRPr="00890652">
        <w:rPr>
          <w:rFonts w:ascii="Times New Roman" w:hAnsi="Times New Roman" w:cs="Times New Roman"/>
        </w:rPr>
        <w:t>Gada atskait</w:t>
      </w:r>
      <w:r w:rsidR="00875697" w:rsidRPr="00890652">
        <w:rPr>
          <w:rFonts w:ascii="Times New Roman" w:hAnsi="Times New Roman" w:cs="Times New Roman"/>
        </w:rPr>
        <w:t>ē</w:t>
      </w:r>
      <w:r w:rsidR="00CC16D6" w:rsidRPr="00890652">
        <w:rPr>
          <w:rFonts w:ascii="Times New Roman" w:hAnsi="Times New Roman" w:cs="Times New Roman"/>
        </w:rPr>
        <w:t xml:space="preserve">, kur </w:t>
      </w:r>
      <w:r w:rsidR="003D0621" w:rsidRPr="00890652">
        <w:rPr>
          <w:rFonts w:ascii="Times New Roman" w:hAnsi="Times New Roman" w:cs="Times New Roman"/>
        </w:rPr>
        <w:t xml:space="preserve">iespējams, </w:t>
      </w:r>
      <w:r w:rsidR="00875697" w:rsidRPr="00890652">
        <w:rPr>
          <w:rFonts w:ascii="Times New Roman" w:hAnsi="Times New Roman" w:cs="Times New Roman"/>
        </w:rPr>
        <w:t xml:space="preserve">grafiski </w:t>
      </w:r>
      <w:r w:rsidR="003D0621" w:rsidRPr="00890652">
        <w:rPr>
          <w:rFonts w:ascii="Times New Roman" w:hAnsi="Times New Roman" w:cs="Times New Roman"/>
        </w:rPr>
        <w:t>tiek norādīti iepriekšējo trīs gadu rādītāji.</w:t>
      </w:r>
    </w:p>
  </w:footnote>
  <w:footnote w:id="2">
    <w:p w14:paraId="103A2A96" w14:textId="558603B3" w:rsidR="00875697" w:rsidRPr="00890652" w:rsidRDefault="00875697">
      <w:pPr>
        <w:pStyle w:val="FootnoteText"/>
        <w:rPr>
          <w:rFonts w:ascii="Times New Roman" w:hAnsi="Times New Roman" w:cs="Times New Roman"/>
        </w:rPr>
      </w:pPr>
      <w:r w:rsidRPr="00890652">
        <w:rPr>
          <w:rStyle w:val="FootnoteReference"/>
          <w:rFonts w:ascii="Times New Roman" w:hAnsi="Times New Roman" w:cs="Times New Roman"/>
        </w:rPr>
        <w:footnoteRef/>
      </w:r>
      <w:r w:rsidRPr="00890652">
        <w:rPr>
          <w:rFonts w:ascii="Times New Roman" w:hAnsi="Times New Roman" w:cs="Times New Roman"/>
        </w:rPr>
        <w:t xml:space="preserve"> Sniedz vismaz reizi pusgadā un gad</w:t>
      </w:r>
      <w:r w:rsidR="00890652" w:rsidRPr="00890652">
        <w:rPr>
          <w:rFonts w:ascii="Times New Roman" w:hAnsi="Times New Roman" w:cs="Times New Roman"/>
        </w:rPr>
        <w:t>ā</w:t>
      </w:r>
      <w:r w:rsidRPr="00890652">
        <w:rPr>
          <w:rFonts w:ascii="Times New Roman" w:hAnsi="Times New Roman" w:cs="Times New Roman"/>
        </w:rPr>
        <w:t>.</w:t>
      </w:r>
    </w:p>
  </w:footnote>
  <w:footnote w:id="3">
    <w:p w14:paraId="38B88A96" w14:textId="3D83E23D" w:rsidR="009E300A" w:rsidRPr="00890652" w:rsidRDefault="009E300A">
      <w:pPr>
        <w:pStyle w:val="FootnoteText"/>
        <w:rPr>
          <w:rFonts w:ascii="Times New Roman" w:hAnsi="Times New Roman" w:cs="Times New Roman"/>
        </w:rPr>
      </w:pPr>
      <w:r w:rsidRPr="00890652">
        <w:rPr>
          <w:rStyle w:val="FootnoteReference"/>
          <w:rFonts w:ascii="Times New Roman" w:hAnsi="Times New Roman" w:cs="Times New Roman"/>
        </w:rPr>
        <w:footnoteRef/>
      </w:r>
      <w:r w:rsidRPr="00890652">
        <w:rPr>
          <w:rFonts w:ascii="Times New Roman" w:hAnsi="Times New Roman" w:cs="Times New Roman"/>
        </w:rPr>
        <w:t xml:space="preserve"> Sniedz vismaz reizi pusgadā</w:t>
      </w:r>
      <w:r w:rsidR="00875697" w:rsidRPr="00890652">
        <w:rPr>
          <w:rFonts w:ascii="Times New Roman" w:hAnsi="Times New Roman" w:cs="Times New Roman"/>
        </w:rPr>
        <w:t xml:space="preserve"> un gad</w:t>
      </w:r>
      <w:r w:rsidR="00890652" w:rsidRPr="00890652">
        <w:rPr>
          <w:rFonts w:ascii="Times New Roman" w:hAnsi="Times New Roman" w:cs="Times New Roman"/>
        </w:rPr>
        <w:t>ā</w:t>
      </w:r>
      <w:r w:rsidRPr="00890652">
        <w:rPr>
          <w:rFonts w:ascii="Times New Roman" w:hAnsi="Times New Roman" w:cs="Times New Roman"/>
        </w:rPr>
        <w:t>.</w:t>
      </w:r>
    </w:p>
  </w:footnote>
  <w:footnote w:id="4">
    <w:p w14:paraId="4728FBAD" w14:textId="2EE588BF" w:rsidR="009E300A" w:rsidRPr="00890652" w:rsidRDefault="009E300A">
      <w:pPr>
        <w:pStyle w:val="FootnoteText"/>
        <w:rPr>
          <w:rFonts w:ascii="Times New Roman" w:hAnsi="Times New Roman" w:cs="Times New Roman"/>
        </w:rPr>
      </w:pPr>
      <w:r w:rsidRPr="00890652">
        <w:rPr>
          <w:rStyle w:val="FootnoteReference"/>
          <w:rFonts w:ascii="Times New Roman" w:hAnsi="Times New Roman" w:cs="Times New Roman"/>
        </w:rPr>
        <w:footnoteRef/>
      </w:r>
      <w:r w:rsidRPr="00890652">
        <w:rPr>
          <w:rFonts w:ascii="Times New Roman" w:hAnsi="Times New Roman" w:cs="Times New Roman"/>
        </w:rPr>
        <w:t xml:space="preserve"> Sniedz vismaz reizi pusgadā</w:t>
      </w:r>
      <w:r w:rsidR="00875697" w:rsidRPr="00890652">
        <w:rPr>
          <w:rFonts w:ascii="Times New Roman" w:hAnsi="Times New Roman" w:cs="Times New Roman"/>
        </w:rPr>
        <w:t xml:space="preserve"> un gad</w:t>
      </w:r>
      <w:r w:rsidR="00890652" w:rsidRPr="00890652">
        <w:rPr>
          <w:rFonts w:ascii="Times New Roman" w:hAnsi="Times New Roman" w:cs="Times New Roman"/>
        </w:rPr>
        <w:t>ā</w:t>
      </w:r>
      <w:r w:rsidRPr="00890652">
        <w:rPr>
          <w:rFonts w:ascii="Times New Roman" w:hAnsi="Times New Roman" w:cs="Times New Roman"/>
        </w:rPr>
        <w:t>.</w:t>
      </w:r>
    </w:p>
  </w:footnote>
  <w:footnote w:id="5">
    <w:p w14:paraId="0FDD3AD9" w14:textId="0BC49D75" w:rsidR="009E300A" w:rsidRPr="00890652" w:rsidRDefault="009E300A">
      <w:pPr>
        <w:pStyle w:val="FootnoteText"/>
        <w:rPr>
          <w:rFonts w:ascii="Times New Roman" w:hAnsi="Times New Roman" w:cs="Times New Roman"/>
        </w:rPr>
      </w:pPr>
      <w:r w:rsidRPr="00890652">
        <w:rPr>
          <w:rStyle w:val="FootnoteReference"/>
          <w:rFonts w:ascii="Times New Roman" w:hAnsi="Times New Roman" w:cs="Times New Roman"/>
        </w:rPr>
        <w:footnoteRef/>
      </w:r>
      <w:r w:rsidRPr="00890652">
        <w:rPr>
          <w:rFonts w:ascii="Times New Roman" w:hAnsi="Times New Roman" w:cs="Times New Roman"/>
        </w:rPr>
        <w:t xml:space="preserve"> Sniedz vismaz reizi pusgadā</w:t>
      </w:r>
      <w:r w:rsidR="00890652" w:rsidRPr="00890652">
        <w:rPr>
          <w:rFonts w:ascii="Times New Roman" w:hAnsi="Times New Roman" w:cs="Times New Roman"/>
        </w:rPr>
        <w:t>,</w:t>
      </w:r>
      <w:r w:rsidRPr="00890652">
        <w:rPr>
          <w:rFonts w:ascii="Times New Roman" w:hAnsi="Times New Roman" w:cs="Times New Roman"/>
        </w:rPr>
        <w:t xml:space="preserve"> norādot </w:t>
      </w:r>
      <w:r w:rsidR="00875697" w:rsidRPr="00890652">
        <w:rPr>
          <w:rFonts w:ascii="Times New Roman" w:hAnsi="Times New Roman" w:cs="Times New Roman"/>
        </w:rPr>
        <w:t xml:space="preserve">par visām </w:t>
      </w:r>
      <w:r w:rsidRPr="00890652">
        <w:rPr>
          <w:rFonts w:ascii="Times New Roman" w:hAnsi="Times New Roman" w:cs="Times New Roman"/>
        </w:rPr>
        <w:t>aplikācij</w:t>
      </w:r>
      <w:r w:rsidR="00875697" w:rsidRPr="00890652">
        <w:rPr>
          <w:rFonts w:ascii="Times New Roman" w:hAnsi="Times New Roman" w:cs="Times New Roman"/>
        </w:rPr>
        <w:t>ām</w:t>
      </w:r>
      <w:r w:rsidRPr="00890652">
        <w:rPr>
          <w:rFonts w:ascii="Times New Roman" w:hAnsi="Times New Roman" w:cs="Times New Roman"/>
        </w:rPr>
        <w:t>.</w:t>
      </w:r>
    </w:p>
  </w:footnote>
  <w:footnote w:id="6">
    <w:p w14:paraId="5013F295" w14:textId="3E6B31AC" w:rsidR="009E300A" w:rsidRPr="00890652" w:rsidRDefault="009E300A">
      <w:pPr>
        <w:pStyle w:val="FootnoteText"/>
        <w:rPr>
          <w:rFonts w:ascii="Times New Roman" w:hAnsi="Times New Roman" w:cs="Times New Roman"/>
        </w:rPr>
      </w:pPr>
      <w:r w:rsidRPr="00890652">
        <w:rPr>
          <w:rStyle w:val="FootnoteReference"/>
          <w:rFonts w:ascii="Times New Roman" w:hAnsi="Times New Roman" w:cs="Times New Roman"/>
        </w:rPr>
        <w:footnoteRef/>
      </w:r>
      <w:r w:rsidRPr="00890652">
        <w:rPr>
          <w:rFonts w:ascii="Times New Roman" w:hAnsi="Times New Roman" w:cs="Times New Roman"/>
        </w:rPr>
        <w:t xml:space="preserve"> Sniedz vismaz reizi pusgadā</w:t>
      </w:r>
      <w:r w:rsidR="00875697" w:rsidRPr="00890652">
        <w:rPr>
          <w:rFonts w:ascii="Times New Roman" w:hAnsi="Times New Roman" w:cs="Times New Roman"/>
        </w:rPr>
        <w:t xml:space="preserve"> un gad</w:t>
      </w:r>
      <w:r w:rsidR="00890652" w:rsidRPr="00890652">
        <w:rPr>
          <w:rFonts w:ascii="Times New Roman" w:hAnsi="Times New Roman" w:cs="Times New Roman"/>
        </w:rPr>
        <w:t>ā</w:t>
      </w:r>
      <w:r w:rsidR="00875697" w:rsidRPr="00890652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BCC0B" w14:textId="7FA7F0DF" w:rsidR="00F15893" w:rsidRPr="006142DD" w:rsidRDefault="00F15893" w:rsidP="006142DD">
    <w:pPr>
      <w:pStyle w:val="Header"/>
      <w:jc w:val="right"/>
      <w:rPr>
        <w:rFonts w:ascii="Times New Roman" w:hAnsi="Times New Roman" w:cs="Times New Roman"/>
        <w:i/>
        <w:iCs/>
        <w:sz w:val="16"/>
        <w:szCs w:val="16"/>
      </w:rPr>
    </w:pPr>
    <w:r w:rsidRPr="006142DD">
      <w:rPr>
        <w:rFonts w:ascii="Times New Roman" w:hAnsi="Times New Roman" w:cs="Times New Roman"/>
        <w:i/>
        <w:iCs/>
        <w:sz w:val="16"/>
        <w:szCs w:val="16"/>
      </w:rPr>
      <w:t xml:space="preserve">Sabiedriskā pasūtījuma izstrādes, uzskaites un izpildes </w:t>
    </w:r>
  </w:p>
  <w:p w14:paraId="6D1FB216" w14:textId="77777777" w:rsidR="00F15893" w:rsidRPr="006142DD" w:rsidRDefault="00F15893" w:rsidP="006142DD">
    <w:pPr>
      <w:pStyle w:val="Header"/>
      <w:jc w:val="right"/>
      <w:rPr>
        <w:rFonts w:ascii="Times New Roman" w:hAnsi="Times New Roman" w:cs="Times New Roman"/>
        <w:i/>
        <w:iCs/>
        <w:sz w:val="16"/>
        <w:szCs w:val="16"/>
      </w:rPr>
    </w:pPr>
    <w:r w:rsidRPr="006142DD">
      <w:rPr>
        <w:rFonts w:ascii="Times New Roman" w:hAnsi="Times New Roman" w:cs="Times New Roman"/>
        <w:i/>
        <w:iCs/>
        <w:sz w:val="16"/>
        <w:szCs w:val="16"/>
      </w:rPr>
      <w:t>uzraudzības kārtības nolikuma</w:t>
    </w:r>
  </w:p>
  <w:p w14:paraId="106073C1" w14:textId="3ACC0F10" w:rsidR="00F15893" w:rsidRPr="006142DD" w:rsidRDefault="00F15893" w:rsidP="006142DD">
    <w:pPr>
      <w:spacing w:line="240" w:lineRule="auto"/>
      <w:jc w:val="right"/>
      <w:rPr>
        <w:rFonts w:ascii="Times New Roman" w:hAnsi="Times New Roman" w:cs="Times New Roman"/>
        <w:sz w:val="16"/>
        <w:szCs w:val="16"/>
      </w:rPr>
    </w:pPr>
    <w:r w:rsidRPr="006142DD">
      <w:rPr>
        <w:rFonts w:ascii="Times New Roman" w:hAnsi="Times New Roman" w:cs="Times New Roman"/>
        <w:i/>
        <w:iCs/>
        <w:sz w:val="16"/>
        <w:szCs w:val="16"/>
      </w:rPr>
      <w:t>Pielikums “Lineārajā un digitālajā vidē sasniegtā auditorija”</w:t>
    </w:r>
    <w:r w:rsidRPr="006142DD">
      <w:rPr>
        <w:rFonts w:ascii="Times New Roman" w:hAnsi="Times New Roman" w:cs="Times New Roman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16EE"/>
    <w:multiLevelType w:val="multilevel"/>
    <w:tmpl w:val="7EAE6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806036"/>
    <w:multiLevelType w:val="hybridMultilevel"/>
    <w:tmpl w:val="0C8CB5FA"/>
    <w:lvl w:ilvl="0" w:tplc="15162B5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34763D"/>
    <w:multiLevelType w:val="hybridMultilevel"/>
    <w:tmpl w:val="BA087E68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0550ACD"/>
    <w:multiLevelType w:val="hybridMultilevel"/>
    <w:tmpl w:val="E5D4B500"/>
    <w:lvl w:ilvl="0" w:tplc="1A8CD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922F0D"/>
    <w:multiLevelType w:val="multilevel"/>
    <w:tmpl w:val="84FC1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050FEA"/>
    <w:multiLevelType w:val="hybridMultilevel"/>
    <w:tmpl w:val="8E56EEB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005921">
    <w:abstractNumId w:val="2"/>
  </w:num>
  <w:num w:numId="2" w16cid:durableId="1842771865">
    <w:abstractNumId w:val="1"/>
  </w:num>
  <w:num w:numId="3" w16cid:durableId="1831675691">
    <w:abstractNumId w:val="0"/>
  </w:num>
  <w:num w:numId="4" w16cid:durableId="687753290">
    <w:abstractNumId w:val="4"/>
  </w:num>
  <w:num w:numId="5" w16cid:durableId="836573593">
    <w:abstractNumId w:val="5"/>
  </w:num>
  <w:num w:numId="6" w16cid:durableId="1416779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7"/>
    <w:rsid w:val="0004350D"/>
    <w:rsid w:val="00144861"/>
    <w:rsid w:val="001A589E"/>
    <w:rsid w:val="0024286F"/>
    <w:rsid w:val="00250194"/>
    <w:rsid w:val="00392851"/>
    <w:rsid w:val="003D0621"/>
    <w:rsid w:val="00416A60"/>
    <w:rsid w:val="00423C1E"/>
    <w:rsid w:val="00562BA7"/>
    <w:rsid w:val="00566C41"/>
    <w:rsid w:val="006142DD"/>
    <w:rsid w:val="006A7036"/>
    <w:rsid w:val="006B0430"/>
    <w:rsid w:val="006C5D14"/>
    <w:rsid w:val="00757FF2"/>
    <w:rsid w:val="00875697"/>
    <w:rsid w:val="00890652"/>
    <w:rsid w:val="008A1287"/>
    <w:rsid w:val="009360E3"/>
    <w:rsid w:val="009E300A"/>
    <w:rsid w:val="009E7B1C"/>
    <w:rsid w:val="00C558FC"/>
    <w:rsid w:val="00C93871"/>
    <w:rsid w:val="00CC16D6"/>
    <w:rsid w:val="00D77041"/>
    <w:rsid w:val="00EC371E"/>
    <w:rsid w:val="00F15893"/>
    <w:rsid w:val="00F2045E"/>
    <w:rsid w:val="00F9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35E78"/>
  <w15:chartTrackingRefBased/>
  <w15:docId w15:val="{64A66EC4-A232-449C-B246-7C5FF585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9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9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9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9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9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9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9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9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9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9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9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9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917"/>
    <w:rPr>
      <w:b/>
      <w:bCs/>
      <w:smallCaps/>
      <w:color w:val="2F5496" w:themeColor="accent1" w:themeShade="BF"/>
      <w:spacing w:val="5"/>
    </w:rPr>
  </w:style>
  <w:style w:type="character" w:customStyle="1" w:styleId="cf01">
    <w:name w:val="cf01"/>
    <w:basedOn w:val="DefaultParagraphFont"/>
    <w:rsid w:val="00F9091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nhideWhenUsed/>
    <w:rsid w:val="00F9091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0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917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917"/>
    <w:rPr>
      <w:sz w:val="20"/>
      <w:szCs w:val="20"/>
    </w:rPr>
  </w:style>
  <w:style w:type="paragraph" w:customStyle="1" w:styleId="paragraph">
    <w:name w:val="paragraph"/>
    <w:basedOn w:val="Normal"/>
    <w:rsid w:val="00F9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ormaltextrun">
    <w:name w:val="normaltextrun"/>
    <w:basedOn w:val="DefaultParagraphFont"/>
    <w:rsid w:val="00F90917"/>
  </w:style>
  <w:style w:type="table" w:styleId="TableGrid">
    <w:name w:val="Table Grid"/>
    <w:basedOn w:val="TableNormal"/>
    <w:uiPriority w:val="39"/>
    <w:rsid w:val="00562B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70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041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D7704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89E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89E"/>
    <w:rPr>
      <w:b/>
      <w:bCs/>
      <w:kern w:val="2"/>
      <w:sz w:val="20"/>
      <w:szCs w:val="20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F15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893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15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93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6DA5E-B187-4D06-8858-EE7208C5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Eglītis</dc:creator>
  <cp:keywords/>
  <dc:description/>
  <cp:lastModifiedBy>Baiba Beāte Šleja</cp:lastModifiedBy>
  <cp:revision>8</cp:revision>
  <dcterms:created xsi:type="dcterms:W3CDTF">2024-09-04T05:41:00Z</dcterms:created>
  <dcterms:modified xsi:type="dcterms:W3CDTF">2024-09-30T10:46:00Z</dcterms:modified>
</cp:coreProperties>
</file>