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217D23E7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952EE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7.marta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D2793D4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952EEB">
        <w:rPr>
          <w:rFonts w:ascii="Times New Roman" w:hAnsi="Times New Roman"/>
          <w:bCs/>
          <w:sz w:val="24"/>
          <w:szCs w:val="24"/>
          <w:lang w:val="lv-LV"/>
        </w:rPr>
        <w:t>6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A2866C7" w14:textId="7C951047" w:rsidR="009F4000" w:rsidRPr="00360BE1" w:rsidRDefault="00E004BE" w:rsidP="00E004BE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360BE1">
        <w:rPr>
          <w:rFonts w:ascii="Times New Roman" w:hAnsi="Times New Roman"/>
          <w:bCs/>
          <w:sz w:val="24"/>
          <w:szCs w:val="24"/>
          <w:lang w:val="lv-LV"/>
        </w:rPr>
        <w:t xml:space="preserve">Par grozījumiem 2021.gada 17.decembra lēmumā Nr. 20/1-1 "Par grozījumiem VSIA "Latvijas Televīzija" multimediju satura platformas mazākumtautībām koncepcijā" </w:t>
      </w:r>
      <w:r w:rsidR="00F02601" w:rsidRPr="00360BE1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57041" w:rsidRPr="00360BE1">
        <w:rPr>
          <w:rFonts w:ascii="Times New Roman" w:hAnsi="Times New Roman"/>
          <w:bCs/>
          <w:sz w:val="24"/>
          <w:szCs w:val="24"/>
          <w:lang w:val="lv-LV"/>
        </w:rPr>
        <w:t>(</w:t>
      </w:r>
      <w:proofErr w:type="spellStart"/>
      <w:r w:rsidR="00857041" w:rsidRPr="00360BE1">
        <w:rPr>
          <w:rFonts w:ascii="Times New Roman" w:hAnsi="Times New Roman"/>
          <w:bCs/>
          <w:sz w:val="24"/>
          <w:szCs w:val="24"/>
          <w:lang w:val="lv-LV"/>
        </w:rPr>
        <w:t>J.</w:t>
      </w:r>
      <w:r w:rsidR="00D271B6" w:rsidRPr="00360BE1">
        <w:rPr>
          <w:rFonts w:ascii="Times New Roman" w:hAnsi="Times New Roman"/>
          <w:bCs/>
          <w:sz w:val="24"/>
          <w:szCs w:val="24"/>
          <w:lang w:val="lv-LV"/>
        </w:rPr>
        <w:t>Eglītis</w:t>
      </w:r>
      <w:proofErr w:type="spellEnd"/>
      <w:r w:rsidR="00857041" w:rsidRPr="00360BE1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D271B6" w:rsidRPr="00360BE1">
        <w:rPr>
          <w:rFonts w:ascii="Times New Roman" w:hAnsi="Times New Roman"/>
          <w:bCs/>
          <w:sz w:val="24"/>
          <w:szCs w:val="24"/>
          <w:lang w:val="lv-LV"/>
        </w:rPr>
        <w:t>M.Dzelme</w:t>
      </w:r>
      <w:proofErr w:type="spellEnd"/>
      <w:r w:rsidR="00857041" w:rsidRPr="00360BE1">
        <w:rPr>
          <w:rFonts w:ascii="Times New Roman" w:hAnsi="Times New Roman"/>
          <w:bCs/>
          <w:sz w:val="24"/>
          <w:szCs w:val="24"/>
          <w:lang w:val="lv-LV"/>
        </w:rPr>
        <w:t>);</w:t>
      </w:r>
    </w:p>
    <w:p w14:paraId="11CD89D3" w14:textId="77777777" w:rsidR="00D14824" w:rsidRPr="00360BE1" w:rsidRDefault="00D14824" w:rsidP="00D14824">
      <w:pPr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B0AB" w14:textId="77777777" w:rsidR="00FC5C1C" w:rsidRDefault="00FC5C1C">
      <w:r>
        <w:separator/>
      </w:r>
    </w:p>
  </w:endnote>
  <w:endnote w:type="continuationSeparator" w:id="0">
    <w:p w14:paraId="16C4C14E" w14:textId="77777777" w:rsidR="00FC5C1C" w:rsidRDefault="00FC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2524" w14:textId="77777777" w:rsidR="00FC5C1C" w:rsidRDefault="00FC5C1C">
      <w:r>
        <w:separator/>
      </w:r>
    </w:p>
  </w:footnote>
  <w:footnote w:type="continuationSeparator" w:id="0">
    <w:p w14:paraId="28A8C06D" w14:textId="77777777" w:rsidR="00FC5C1C" w:rsidRDefault="00FC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4"/>
  </w:num>
  <w:num w:numId="6">
    <w:abstractNumId w:val="8"/>
  </w:num>
  <w:num w:numId="7">
    <w:abstractNumId w:val="17"/>
  </w:num>
  <w:num w:numId="8">
    <w:abstractNumId w:val="2"/>
  </w:num>
  <w:num w:numId="9">
    <w:abstractNumId w:val="19"/>
  </w:num>
  <w:num w:numId="10">
    <w:abstractNumId w:val="5"/>
  </w:num>
  <w:num w:numId="11">
    <w:abstractNumId w:val="22"/>
  </w:num>
  <w:num w:numId="12">
    <w:abstractNumId w:val="16"/>
  </w:num>
  <w:num w:numId="13">
    <w:abstractNumId w:val="6"/>
  </w:num>
  <w:num w:numId="14">
    <w:abstractNumId w:val="13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7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66F53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C5C1C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2022-03-21T11:50:00Z</dcterms:created>
  <dcterms:modified xsi:type="dcterms:W3CDTF">2022-03-21T11:50:00Z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